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A6E32" w14:textId="77777777" w:rsidR="00A3328D" w:rsidRDefault="00413A68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60"/>
          <w:szCs w:val="60"/>
        </w:rPr>
        <w:pict w14:anchorId="6882D9E2">
          <v:group id="_x0000_s1026" style="position:absolute;left:0;text-align:left;margin-left:19.55pt;margin-top:-1.3pt;width:360.8pt;height:189pt;z-index:1" coordorigin="2121,1597" coordsize="7216,3780">
            <v:line id="_x0000_s1027" style="position:absolute" from="2121,1597" to="9321,1597" strokeweight="6pt">
              <v:stroke linestyle="thickBetweenThin"/>
            </v:line>
            <v:line id="_x0000_s1028" style="position:absolute" from="2137,5377" to="9337,5377" strokeweight="6pt">
              <v:stroke linestyle="thickBetweenThin"/>
            </v:line>
          </v:group>
        </w:pict>
      </w:r>
      <w:r w:rsidR="00A3328D">
        <w:rPr>
          <w:rFonts w:ascii="Tahoma" w:hAnsi="Tahoma" w:cs="Tahoma"/>
          <w:b/>
          <w:sz w:val="60"/>
          <w:szCs w:val="60"/>
        </w:rPr>
        <w:t>-10-</w:t>
      </w:r>
    </w:p>
    <w:p w14:paraId="4E426588" w14:textId="77777777" w:rsidR="00A3328D" w:rsidRPr="001D1A4E" w:rsidRDefault="001D1A4E">
      <w:pPr>
        <w:spacing w:line="360" w:lineRule="auto"/>
        <w:jc w:val="center"/>
        <w:rPr>
          <w:rFonts w:ascii="Tahoma" w:hAnsi="Tahoma" w:cs="Tahoma"/>
          <w:b/>
        </w:rPr>
      </w:pPr>
      <w:r w:rsidRPr="001D1A4E">
        <w:rPr>
          <w:rFonts w:ascii="Tahoma" w:hAnsi="Tahoma" w:cs="Tahoma"/>
          <w:b/>
        </w:rPr>
        <w:t>(1)</w:t>
      </w:r>
    </w:p>
    <w:p w14:paraId="643DE56D" w14:textId="77777777" w:rsidR="00A3328D" w:rsidRDefault="00A3328D">
      <w:pPr>
        <w:spacing w:line="360" w:lineRule="auto"/>
        <w:jc w:val="center"/>
        <w:rPr>
          <w:rFonts w:ascii="Tahoma" w:hAnsi="Tahoma" w:cs="Tahoma"/>
          <w:b/>
          <w:sz w:val="60"/>
          <w:szCs w:val="60"/>
        </w:rPr>
      </w:pPr>
      <w:r>
        <w:rPr>
          <w:rFonts w:ascii="Tahoma" w:hAnsi="Tahoma" w:cs="Tahoma"/>
          <w:b/>
          <w:sz w:val="60"/>
          <w:szCs w:val="60"/>
        </w:rPr>
        <w:t>İÇ HASTALIKLARI</w:t>
      </w:r>
    </w:p>
    <w:p w14:paraId="35976A54" w14:textId="77777777" w:rsidR="00A3328D" w:rsidRDefault="00A3328D">
      <w:pPr>
        <w:spacing w:line="360" w:lineRule="auto"/>
        <w:jc w:val="center"/>
        <w:rPr>
          <w:rFonts w:ascii="Tahoma" w:hAnsi="Tahoma" w:cs="Tahoma"/>
          <w:b/>
          <w:sz w:val="60"/>
          <w:szCs w:val="60"/>
        </w:rPr>
      </w:pPr>
      <w:r>
        <w:rPr>
          <w:rFonts w:ascii="Tahoma" w:hAnsi="Tahoma" w:cs="Tahoma"/>
          <w:sz w:val="36"/>
          <w:szCs w:val="36"/>
        </w:rPr>
        <w:t>ANABİLİM DALI</w:t>
      </w:r>
    </w:p>
    <w:p w14:paraId="0CD6E94B" w14:textId="77777777" w:rsidR="00A3328D" w:rsidRDefault="00A3328D">
      <w:pPr>
        <w:spacing w:line="360" w:lineRule="auto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Cs/>
          <w:sz w:val="36"/>
          <w:szCs w:val="36"/>
        </w:rPr>
        <w:t>ENDOKRİNOLOJİ BİLİM DALI</w:t>
      </w:r>
    </w:p>
    <w:p w14:paraId="2BC08E61" w14:textId="77777777" w:rsidR="00A3328D" w:rsidRDefault="00A3328D">
      <w:pPr>
        <w:jc w:val="center"/>
        <w:rPr>
          <w:rFonts w:ascii="Tahoma" w:hAnsi="Tahoma" w:cs="Tahoma"/>
          <w:sz w:val="18"/>
          <w:szCs w:val="18"/>
        </w:rPr>
      </w:pPr>
    </w:p>
    <w:p w14:paraId="1522F88E" w14:textId="77777777" w:rsidR="00A3328D" w:rsidRDefault="00A3328D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79A626D7" w14:textId="77777777" w:rsidR="00A3328D" w:rsidRDefault="00A3328D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762CFC57" w14:textId="77777777" w:rsidR="00A3328D" w:rsidRDefault="00A3328D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36D987B9" w14:textId="77777777" w:rsidR="00A3328D" w:rsidRDefault="00A3328D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52389042" w14:textId="77777777" w:rsidR="00A3328D" w:rsidRDefault="00A3328D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5F031BD3" w14:textId="77777777" w:rsidR="00E65A64" w:rsidRDefault="00A3328D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ERCİYES ÜNİVERSİTESİ TIP FAKÜLTESİ </w:t>
      </w:r>
    </w:p>
    <w:p w14:paraId="154F646B" w14:textId="77777777" w:rsidR="00A3328D" w:rsidRDefault="00A3328D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İÇ HASTALIKLARI ANABİLİM DALI ENDOKRİNOLOJİ BİLİM DALI </w:t>
      </w:r>
    </w:p>
    <w:p w14:paraId="08CA8773" w14:textId="1EB784C6" w:rsidR="002C7A31" w:rsidRDefault="00085199">
      <w:pPr>
        <w:pStyle w:val="GvdeMetni"/>
        <w:spacing w:line="360" w:lineRule="auto"/>
        <w:jc w:val="center"/>
        <w:rPr>
          <w:rFonts w:ascii="Tahoma" w:hAnsi="Tahoma" w:cs="Tahoma"/>
          <w:b/>
          <w:sz w:val="18"/>
          <w:szCs w:val="18"/>
          <w:lang w:val="pt-BR"/>
        </w:rPr>
      </w:pPr>
      <w:r>
        <w:rPr>
          <w:rFonts w:ascii="Tahoma" w:hAnsi="Tahoma" w:cs="Tahoma"/>
          <w:b/>
          <w:sz w:val="18"/>
          <w:szCs w:val="18"/>
          <w:lang w:val="pt-BR"/>
        </w:rPr>
        <w:t>202</w:t>
      </w:r>
      <w:r w:rsidR="00C24C78">
        <w:rPr>
          <w:rFonts w:ascii="Tahoma" w:hAnsi="Tahoma" w:cs="Tahoma"/>
          <w:b/>
          <w:sz w:val="18"/>
          <w:szCs w:val="18"/>
          <w:lang w:val="pt-BR"/>
        </w:rPr>
        <w:t>5</w:t>
      </w:r>
      <w:r w:rsidR="00BE612C">
        <w:rPr>
          <w:rFonts w:ascii="Tahoma" w:hAnsi="Tahoma" w:cs="Tahoma"/>
          <w:b/>
          <w:sz w:val="18"/>
          <w:szCs w:val="18"/>
          <w:lang w:val="pt-BR"/>
        </w:rPr>
        <w:t>-202</w:t>
      </w:r>
      <w:r w:rsidR="00C24C78">
        <w:rPr>
          <w:rFonts w:ascii="Tahoma" w:hAnsi="Tahoma" w:cs="Tahoma"/>
          <w:b/>
          <w:sz w:val="18"/>
          <w:szCs w:val="18"/>
          <w:lang w:val="pt-BR"/>
        </w:rPr>
        <w:t>6</w:t>
      </w:r>
      <w:r w:rsidR="002C7A31">
        <w:rPr>
          <w:rFonts w:ascii="Tahoma" w:hAnsi="Tahoma" w:cs="Tahoma"/>
          <w:b/>
          <w:sz w:val="18"/>
          <w:szCs w:val="18"/>
          <w:lang w:val="pt-BR"/>
        </w:rPr>
        <w:t xml:space="preserve"> EĞİTİM ÖĞRETİM YILI</w:t>
      </w:r>
    </w:p>
    <w:p w14:paraId="21CC0C87" w14:textId="0AD0D6BB" w:rsidR="00A3328D" w:rsidRDefault="00BE612C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lang w:val="pt-BR"/>
        </w:rPr>
        <w:t xml:space="preserve"> </w:t>
      </w:r>
      <w:r w:rsidR="00A3328D">
        <w:rPr>
          <w:rFonts w:ascii="Tahoma" w:hAnsi="Tahoma" w:cs="Tahoma"/>
          <w:b/>
          <w:sz w:val="18"/>
          <w:szCs w:val="18"/>
          <w:lang w:val="pt-BR"/>
        </w:rPr>
        <w:t>MEZUNİYET SONRASI UZMANLIK EĞİTİM  (İHTİSAS) DERSLERİ</w:t>
      </w:r>
    </w:p>
    <w:p w14:paraId="2C095E9A" w14:textId="77777777" w:rsidR="00A3328D" w:rsidRDefault="00A3328D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7E7EFF53" w14:textId="77777777" w:rsidR="00A3328D" w:rsidRDefault="00A3328D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69161AFF" w14:textId="77777777" w:rsidR="00A3328D" w:rsidRDefault="00A3328D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10168E9E" w14:textId="77777777" w:rsidR="00A3328D" w:rsidRDefault="00A3328D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C69FF0A" w14:textId="77777777" w:rsidR="00A3328D" w:rsidRDefault="00A3328D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A3328D" w14:paraId="64F7F4F4" w14:textId="77777777">
        <w:tc>
          <w:tcPr>
            <w:tcW w:w="9212" w:type="dxa"/>
          </w:tcPr>
          <w:p w14:paraId="196A12F4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565D8D6" w14:textId="77777777" w:rsidR="00A3328D" w:rsidRDefault="00A3328D">
            <w:pPr>
              <w:pStyle w:val="GvdeMetni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İÇ HASTALIKLARI ENDOKRİNOLOJİ BİLİM DALI ÖĞRETİM ÜYELERİ</w:t>
            </w:r>
          </w:p>
          <w:p w14:paraId="43A6AECB" w14:textId="77777777" w:rsidR="00A3328D" w:rsidRDefault="00A3328D">
            <w:pPr>
              <w:pStyle w:val="GvdeMetni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Prof.Dr. Kürşad ÜNLÜHIZARCI</w:t>
            </w:r>
          </w:p>
          <w:p w14:paraId="55229E89" w14:textId="77777777" w:rsidR="00A3328D" w:rsidRDefault="005B24D4" w:rsidP="005B24D4">
            <w:pPr>
              <w:pStyle w:val="GvdeMetni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pt-BR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Prof.Dr.</w:t>
            </w:r>
            <w:r w:rsidR="00A3328D">
              <w:rPr>
                <w:rFonts w:ascii="Tahoma" w:hAnsi="Tahoma" w:cs="Tahoma"/>
                <w:sz w:val="18"/>
                <w:szCs w:val="18"/>
                <w:lang w:val="pt-BR"/>
              </w:rPr>
              <w:t xml:space="preserve"> Züleyha </w:t>
            </w:r>
            <w:r w:rsidR="004E7BE9">
              <w:rPr>
                <w:rFonts w:ascii="Tahoma" w:hAnsi="Tahoma" w:cs="Tahoma"/>
                <w:sz w:val="18"/>
                <w:szCs w:val="18"/>
                <w:lang w:val="pt-BR"/>
              </w:rPr>
              <w:t xml:space="preserve">Cihan </w:t>
            </w:r>
            <w:r>
              <w:rPr>
                <w:rFonts w:ascii="Tahoma" w:hAnsi="Tahoma" w:cs="Tahoma"/>
                <w:sz w:val="18"/>
                <w:szCs w:val="18"/>
                <w:lang w:val="pt-BR"/>
              </w:rPr>
              <w:t>ÖZDAMAR KARACA</w:t>
            </w:r>
          </w:p>
          <w:p w14:paraId="6C8C7F2E" w14:textId="6F69F665" w:rsidR="00C53E50" w:rsidRDefault="00C53E50" w:rsidP="005B24D4">
            <w:pPr>
              <w:pStyle w:val="GvdeMetni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pt-BR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Dr.Öğr. Üyesi Ayşa HACIOĞLU</w:t>
            </w:r>
          </w:p>
        </w:tc>
      </w:tr>
    </w:tbl>
    <w:p w14:paraId="177D2E8D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386F9F01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2D33C3A7" w14:textId="77777777" w:rsidR="0081310E" w:rsidRDefault="0081310E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35E5B2CA" w14:textId="77777777" w:rsidR="0081310E" w:rsidRDefault="0081310E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4808B00C" w14:textId="77777777" w:rsidR="00EA3C68" w:rsidRDefault="00EA3C68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10568CD6" w14:textId="77777777" w:rsidR="0081310E" w:rsidRDefault="0081310E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6365A45D" w14:textId="77777777" w:rsidR="0081310E" w:rsidRDefault="0081310E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4D5F6D95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0FBD940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</w:p>
    <w:p w14:paraId="38CA4A36" w14:textId="77777777" w:rsidR="00A3328D" w:rsidRPr="00401CAE" w:rsidRDefault="00A3328D">
      <w:pPr>
        <w:pStyle w:val="GvdeMetni"/>
        <w:spacing w:line="360" w:lineRule="auto"/>
        <w:rPr>
          <w:rFonts w:ascii="Tahoma" w:hAnsi="Tahoma" w:cs="Tahoma"/>
          <w:b/>
          <w:sz w:val="18"/>
          <w:szCs w:val="18"/>
        </w:rPr>
      </w:pPr>
      <w:r w:rsidRPr="00401CAE">
        <w:rPr>
          <w:rFonts w:ascii="Tahoma" w:hAnsi="Tahoma" w:cs="Tahoma"/>
          <w:b/>
          <w:sz w:val="18"/>
          <w:szCs w:val="18"/>
        </w:rPr>
        <w:t>ENDOKRİNOLOJİ BİLİM DALI İÇ HASTALIKLARI UZMANLIK EĞİTİM DERSLERİ</w:t>
      </w:r>
    </w:p>
    <w:p w14:paraId="438DCAEA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</w:p>
    <w:p w14:paraId="31AE4FEC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KODU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  <w:u w:val="single"/>
        </w:rPr>
        <w:t>DERSİN ADI</w:t>
      </w:r>
      <w:r w:rsidR="00BE612C" w:rsidRPr="00BE612C">
        <w:rPr>
          <w:rFonts w:ascii="Tahoma" w:hAnsi="Tahoma" w:cs="Tahoma"/>
          <w:b/>
          <w:bCs/>
          <w:sz w:val="18"/>
          <w:szCs w:val="18"/>
        </w:rPr>
        <w:tab/>
      </w:r>
      <w:r w:rsidR="00BE612C">
        <w:rPr>
          <w:rFonts w:ascii="Tahoma" w:hAnsi="Tahoma" w:cs="Tahoma"/>
          <w:b/>
          <w:bCs/>
          <w:sz w:val="18"/>
          <w:szCs w:val="18"/>
        </w:rPr>
        <w:tab/>
      </w:r>
      <w:r w:rsidR="00BE612C">
        <w:rPr>
          <w:rFonts w:ascii="Tahoma" w:hAnsi="Tahoma" w:cs="Tahoma"/>
          <w:b/>
          <w:bCs/>
          <w:sz w:val="18"/>
          <w:szCs w:val="18"/>
        </w:rPr>
        <w:tab/>
      </w:r>
      <w:r w:rsidR="00BE612C">
        <w:rPr>
          <w:rFonts w:ascii="Tahoma" w:hAnsi="Tahoma" w:cs="Tahoma"/>
          <w:b/>
          <w:bCs/>
          <w:sz w:val="18"/>
          <w:szCs w:val="18"/>
        </w:rPr>
        <w:tab/>
      </w:r>
      <w:r w:rsidR="00BE612C">
        <w:rPr>
          <w:rFonts w:ascii="Tahoma" w:hAnsi="Tahoma" w:cs="Tahoma"/>
          <w:b/>
          <w:bCs/>
          <w:sz w:val="18"/>
          <w:szCs w:val="18"/>
        </w:rPr>
        <w:tab/>
      </w:r>
      <w:r w:rsidR="00BE612C">
        <w:rPr>
          <w:rFonts w:ascii="Tahoma" w:hAnsi="Tahoma" w:cs="Tahoma"/>
          <w:b/>
          <w:bCs/>
          <w:sz w:val="18"/>
          <w:szCs w:val="18"/>
        </w:rPr>
        <w:tab/>
        <w:t xml:space="preserve"> </w:t>
      </w:r>
      <w:r w:rsidR="00BE612C" w:rsidRPr="00BE612C">
        <w:rPr>
          <w:rFonts w:ascii="Tahoma" w:hAnsi="Tahoma" w:cs="Tahoma"/>
          <w:b/>
          <w:bCs/>
          <w:sz w:val="18"/>
          <w:szCs w:val="18"/>
          <w:u w:val="single"/>
        </w:rPr>
        <w:t>T- TDF-K</w:t>
      </w:r>
      <w:r w:rsidR="00BE612C">
        <w:rPr>
          <w:rFonts w:ascii="Tahoma" w:hAnsi="Tahoma" w:cs="Tahoma"/>
          <w:b/>
          <w:bCs/>
          <w:sz w:val="18"/>
          <w:szCs w:val="18"/>
        </w:rPr>
        <w:tab/>
      </w:r>
    </w:p>
    <w:p w14:paraId="073CCD35" w14:textId="77777777" w:rsidR="00A3328D" w:rsidRDefault="00A3328D">
      <w:pPr>
        <w:pStyle w:val="GvdeMetni"/>
        <w:spacing w:line="360" w:lineRule="auto"/>
        <w:rPr>
          <w:rFonts w:ascii="Tahoma" w:eastAsia="Arial" w:hAnsi="Tahoma" w:cs="Tahoma"/>
          <w:b/>
          <w:bCs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DAH 701</w:t>
      </w:r>
      <w:r w:rsidR="0081310E">
        <w:rPr>
          <w:rFonts w:ascii="Tahoma" w:hAnsi="Tahoma"/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İç Hastalıkları Vaka saati</w:t>
      </w:r>
      <w:r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>
        <w:rPr>
          <w:rFonts w:ascii="Tahoma" w:eastAsia="Arial" w:hAnsi="Tahoma" w:cs="Tahoma"/>
          <w:b/>
          <w:bCs/>
          <w:sz w:val="18"/>
          <w:szCs w:val="18"/>
        </w:rPr>
        <w:t>(00-01-01)</w:t>
      </w:r>
    </w:p>
    <w:p w14:paraId="42990DC5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eastAsia="Arial" w:hAnsi="Tahoma" w:cs="Tahoma"/>
          <w:b/>
          <w:bCs/>
          <w:sz w:val="18"/>
          <w:szCs w:val="18"/>
        </w:rPr>
        <w:t>DAH 702</w:t>
      </w:r>
      <w:r w:rsidR="0081310E">
        <w:rPr>
          <w:rFonts w:ascii="Tahoma" w:eastAsia="Arial" w:hAnsi="Tahoma" w:cs="Tahoma"/>
          <w:b/>
          <w:bCs/>
          <w:sz w:val="18"/>
          <w:szCs w:val="18"/>
        </w:rPr>
        <w:tab/>
      </w:r>
      <w:r>
        <w:rPr>
          <w:rFonts w:ascii="Tahoma" w:eastAsia="Arial" w:hAnsi="Tahoma" w:cs="Tahoma"/>
          <w:bCs/>
          <w:sz w:val="18"/>
          <w:szCs w:val="18"/>
        </w:rPr>
        <w:t>İç Hastalıkları seminer saati</w:t>
      </w:r>
      <w:r w:rsidR="0081310E">
        <w:rPr>
          <w:rFonts w:ascii="Tahoma" w:eastAsia="Arial" w:hAnsi="Tahoma" w:cs="Tahoma"/>
          <w:bCs/>
          <w:sz w:val="18"/>
          <w:szCs w:val="18"/>
        </w:rPr>
        <w:tab/>
      </w:r>
      <w:r w:rsidR="0081310E">
        <w:rPr>
          <w:rFonts w:ascii="Tahoma" w:eastAsia="Arial" w:hAnsi="Tahoma" w:cs="Tahoma"/>
          <w:bCs/>
          <w:sz w:val="18"/>
          <w:szCs w:val="18"/>
        </w:rPr>
        <w:tab/>
      </w:r>
      <w:r w:rsidR="0081310E">
        <w:rPr>
          <w:rFonts w:ascii="Tahoma" w:eastAsia="Arial" w:hAnsi="Tahoma" w:cs="Tahoma"/>
          <w:bCs/>
          <w:sz w:val="18"/>
          <w:szCs w:val="18"/>
        </w:rPr>
        <w:tab/>
      </w:r>
      <w:r w:rsidR="0081310E">
        <w:rPr>
          <w:rFonts w:ascii="Tahoma" w:eastAsia="Arial" w:hAnsi="Tahoma" w:cs="Tahoma"/>
          <w:bCs/>
          <w:sz w:val="18"/>
          <w:szCs w:val="18"/>
        </w:rPr>
        <w:tab/>
      </w:r>
      <w:r>
        <w:rPr>
          <w:rFonts w:ascii="Tahoma" w:eastAsia="Arial" w:hAnsi="Tahoma" w:cs="Tahoma"/>
          <w:b/>
          <w:sz w:val="18"/>
          <w:szCs w:val="18"/>
        </w:rPr>
        <w:t>(00-01-01)</w:t>
      </w:r>
    </w:p>
    <w:p w14:paraId="04B21C28" w14:textId="77777777" w:rsidR="00A3328D" w:rsidRDefault="00A3328D" w:rsidP="0081310E">
      <w:pPr>
        <w:tabs>
          <w:tab w:val="left" w:pos="540"/>
          <w:tab w:val="left" w:pos="1418"/>
          <w:tab w:val="left" w:pos="6379"/>
          <w:tab w:val="left" w:pos="6521"/>
        </w:tabs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END 70</w:t>
      </w:r>
      <w:r w:rsidR="0081310E">
        <w:rPr>
          <w:rFonts w:ascii="Tahoma" w:hAnsi="Tahoma"/>
          <w:b/>
          <w:sz w:val="18"/>
          <w:szCs w:val="18"/>
        </w:rPr>
        <w:t>1</w:t>
      </w:r>
      <w:r w:rsidR="0081310E"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 xml:space="preserve">İç Hastalıkları Ana dal Uzmanlık Tezleri 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>(00-01-01)</w:t>
      </w:r>
    </w:p>
    <w:p w14:paraId="3FEED8FD" w14:textId="77777777" w:rsidR="00A3328D" w:rsidRPr="008D14DA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8D14DA">
        <w:rPr>
          <w:rFonts w:ascii="Tahoma" w:hAnsi="Tahoma" w:cs="Tahoma"/>
          <w:b/>
          <w:sz w:val="18"/>
          <w:szCs w:val="18"/>
        </w:rPr>
        <w:t>END 702</w:t>
      </w:r>
      <w:r w:rsidRPr="008D14DA">
        <w:rPr>
          <w:rFonts w:ascii="Tahoma" w:hAnsi="Tahoma" w:cs="Tahoma"/>
          <w:b/>
          <w:sz w:val="18"/>
          <w:szCs w:val="18"/>
        </w:rPr>
        <w:tab/>
      </w:r>
      <w:r w:rsidRPr="008D14DA">
        <w:rPr>
          <w:rFonts w:ascii="Tahoma" w:hAnsi="Tahoma" w:cs="Tahoma"/>
          <w:sz w:val="18"/>
          <w:szCs w:val="18"/>
        </w:rPr>
        <w:t>Endokrinoloji Bilim Dalı hasta başı dersleri</w:t>
      </w:r>
      <w:r w:rsidR="0081310E" w:rsidRPr="008D14DA">
        <w:rPr>
          <w:rFonts w:ascii="Tahoma" w:hAnsi="Tahoma" w:cs="Tahoma"/>
          <w:sz w:val="18"/>
          <w:szCs w:val="18"/>
        </w:rPr>
        <w:tab/>
      </w:r>
      <w:r w:rsidR="0081310E" w:rsidRPr="008D14DA">
        <w:rPr>
          <w:rFonts w:ascii="Tahoma" w:hAnsi="Tahoma" w:cs="Tahoma"/>
          <w:sz w:val="18"/>
          <w:szCs w:val="18"/>
        </w:rPr>
        <w:tab/>
      </w:r>
      <w:r w:rsidR="0081310E" w:rsidRPr="008D14DA">
        <w:rPr>
          <w:rFonts w:ascii="Tahoma" w:hAnsi="Tahoma" w:cs="Tahoma"/>
          <w:sz w:val="18"/>
          <w:szCs w:val="18"/>
        </w:rPr>
        <w:tab/>
      </w:r>
      <w:r w:rsidR="00256023" w:rsidRPr="008D14DA">
        <w:rPr>
          <w:rFonts w:ascii="Tahoma" w:hAnsi="Tahoma" w:cs="Tahoma"/>
          <w:b/>
          <w:bCs/>
          <w:sz w:val="18"/>
          <w:szCs w:val="18"/>
        </w:rPr>
        <w:t>(10-00-10</w:t>
      </w:r>
      <w:r w:rsidRPr="008D14DA">
        <w:rPr>
          <w:rFonts w:ascii="Tahoma" w:hAnsi="Tahoma" w:cs="Tahoma"/>
          <w:b/>
          <w:bCs/>
          <w:sz w:val="18"/>
          <w:szCs w:val="18"/>
        </w:rPr>
        <w:t>)</w:t>
      </w:r>
      <w:r w:rsidR="00E675BF" w:rsidRPr="008D14DA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49072D10" w14:textId="77777777" w:rsidR="00A3328D" w:rsidRPr="008D14DA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 w:rsidRPr="008D14DA">
        <w:rPr>
          <w:rFonts w:ascii="Tahoma" w:hAnsi="Tahoma" w:cs="Tahoma"/>
          <w:b/>
          <w:sz w:val="18"/>
          <w:szCs w:val="18"/>
        </w:rPr>
        <w:t>END 703</w:t>
      </w:r>
      <w:r w:rsidRPr="008D14DA">
        <w:rPr>
          <w:rFonts w:ascii="Tahoma" w:hAnsi="Tahoma" w:cs="Tahoma"/>
          <w:b/>
          <w:sz w:val="18"/>
          <w:szCs w:val="18"/>
        </w:rPr>
        <w:tab/>
      </w:r>
      <w:r w:rsidRPr="008D14DA">
        <w:rPr>
          <w:rFonts w:ascii="Tahoma" w:hAnsi="Tahoma" w:cs="Tahoma"/>
          <w:sz w:val="18"/>
          <w:szCs w:val="18"/>
        </w:rPr>
        <w:t>Endokrinoloji poliklinik hasta başı eğitimi</w:t>
      </w:r>
      <w:r w:rsidRPr="008D14DA">
        <w:rPr>
          <w:rFonts w:ascii="Tahoma" w:hAnsi="Tahoma" w:cs="Tahoma"/>
          <w:sz w:val="18"/>
          <w:szCs w:val="18"/>
        </w:rPr>
        <w:tab/>
      </w:r>
      <w:r w:rsidRPr="008D14DA">
        <w:rPr>
          <w:rFonts w:ascii="Tahoma" w:hAnsi="Tahoma" w:cs="Tahoma"/>
          <w:sz w:val="18"/>
          <w:szCs w:val="18"/>
        </w:rPr>
        <w:tab/>
      </w:r>
      <w:r w:rsidR="0081310E" w:rsidRPr="008D14DA">
        <w:rPr>
          <w:rFonts w:ascii="Tahoma" w:hAnsi="Tahoma" w:cs="Tahoma"/>
          <w:sz w:val="18"/>
          <w:szCs w:val="18"/>
        </w:rPr>
        <w:tab/>
        <w:t>(</w:t>
      </w:r>
      <w:r w:rsidRPr="008D14DA">
        <w:rPr>
          <w:rFonts w:ascii="Tahoma" w:hAnsi="Tahoma" w:cs="Tahoma"/>
          <w:b/>
          <w:bCs/>
          <w:sz w:val="18"/>
          <w:szCs w:val="18"/>
        </w:rPr>
        <w:t>10-00-10)</w:t>
      </w:r>
    </w:p>
    <w:p w14:paraId="33589FC5" w14:textId="77777777" w:rsidR="0081310E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END 704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Diyabet poliklinik hasta başı eğitimi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(10-00-10)</w:t>
      </w:r>
    </w:p>
    <w:p w14:paraId="69F6240D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END 705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Endokrinoloji Makale saati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  <w:t>(</w:t>
      </w:r>
      <w:r>
        <w:rPr>
          <w:rFonts w:ascii="Tahoma" w:eastAsia="Arial" w:hAnsi="Tahoma" w:cs="Tahoma"/>
          <w:b/>
          <w:bCs/>
          <w:sz w:val="18"/>
          <w:szCs w:val="18"/>
        </w:rPr>
        <w:t>00-01-01)</w:t>
      </w:r>
    </w:p>
    <w:p w14:paraId="22D1FE9C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6D21721F" w14:textId="77777777" w:rsidR="00A3328D" w:rsidRPr="00401CAE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401CAE">
        <w:rPr>
          <w:rFonts w:ascii="Tahoma" w:hAnsi="Tahoma" w:cs="Tahoma"/>
          <w:b/>
          <w:sz w:val="18"/>
          <w:szCs w:val="18"/>
        </w:rPr>
        <w:t>ENDOKRİNOLOJİ BİLİM DALI İÇ YAN DAL UZMANLIK EĞİTİM DERSLERİ</w:t>
      </w:r>
    </w:p>
    <w:p w14:paraId="37240C18" w14:textId="77777777" w:rsidR="00A3328D" w:rsidRDefault="00A3328D">
      <w:pPr>
        <w:shd w:val="clear" w:color="auto" w:fill="FFFFFF"/>
        <w:tabs>
          <w:tab w:val="left" w:pos="540"/>
          <w:tab w:val="left" w:pos="1276"/>
          <w:tab w:val="left" w:pos="6237"/>
          <w:tab w:val="left" w:pos="7477"/>
        </w:tabs>
        <w:spacing w:line="360" w:lineRule="auto"/>
        <w:jc w:val="both"/>
        <w:rPr>
          <w:rFonts w:ascii="Tahoma" w:hAnsi="Tahoma"/>
          <w:b/>
          <w:color w:val="FF0000"/>
          <w:sz w:val="18"/>
          <w:szCs w:val="18"/>
          <w:shd w:val="clear" w:color="auto" w:fill="FFFFFF"/>
        </w:rPr>
      </w:pPr>
    </w:p>
    <w:p w14:paraId="7CF0BFDE" w14:textId="77777777" w:rsidR="00A3328D" w:rsidRDefault="00A3328D" w:rsidP="0081310E">
      <w:pPr>
        <w:shd w:val="clear" w:color="auto" w:fill="FFFFFF"/>
        <w:tabs>
          <w:tab w:val="left" w:pos="540"/>
          <w:tab w:val="left" w:pos="1276"/>
          <w:tab w:val="left" w:pos="6379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lang w:val="sv-SE"/>
        </w:rPr>
      </w:pPr>
      <w:r>
        <w:rPr>
          <w:rFonts w:ascii="Tahoma" w:hAnsi="Tahoma"/>
          <w:b/>
          <w:sz w:val="18"/>
          <w:szCs w:val="18"/>
          <w:shd w:val="clear" w:color="auto" w:fill="FFFFFF"/>
          <w:lang w:val="sv-SE"/>
        </w:rPr>
        <w:t>END 801</w:t>
      </w:r>
      <w:r w:rsidR="0081310E">
        <w:rPr>
          <w:rFonts w:ascii="Tahoma" w:hAnsi="Tahoma"/>
          <w:sz w:val="18"/>
          <w:szCs w:val="18"/>
          <w:shd w:val="clear" w:color="auto" w:fill="FFFFFF"/>
          <w:lang w:val="sv-SE"/>
        </w:rPr>
        <w:t xml:space="preserve"> </w:t>
      </w:r>
      <w:r w:rsidR="0081310E">
        <w:rPr>
          <w:rFonts w:ascii="Tahoma" w:hAnsi="Tahoma"/>
          <w:sz w:val="18"/>
          <w:szCs w:val="18"/>
          <w:shd w:val="clear" w:color="auto" w:fill="FFFFFF"/>
          <w:lang w:val="sv-SE"/>
        </w:rPr>
        <w:tab/>
      </w:r>
      <w:r>
        <w:rPr>
          <w:rFonts w:ascii="Tahoma" w:hAnsi="Tahoma"/>
          <w:sz w:val="18"/>
          <w:szCs w:val="18"/>
          <w:shd w:val="clear" w:color="auto" w:fill="FFFFFF"/>
          <w:lang w:val="sv-SE"/>
        </w:rPr>
        <w:t>İç Hastalıkları Endokrinoloji  Yan dal Uzmanlık Tezler</w:t>
      </w:r>
      <w:r w:rsidR="0081310E">
        <w:rPr>
          <w:rFonts w:ascii="Tahoma" w:hAnsi="Tahoma"/>
          <w:sz w:val="18"/>
          <w:szCs w:val="18"/>
          <w:shd w:val="clear" w:color="auto" w:fill="FFFFFF"/>
          <w:lang w:val="sv-SE"/>
        </w:rPr>
        <w:tab/>
      </w:r>
      <w:r>
        <w:rPr>
          <w:rFonts w:ascii="Tahoma" w:hAnsi="Tahoma"/>
          <w:b/>
          <w:sz w:val="18"/>
          <w:szCs w:val="18"/>
          <w:shd w:val="clear" w:color="auto" w:fill="FFFFFF"/>
          <w:lang w:val="sv-SE"/>
        </w:rPr>
        <w:t>(00-01-01)</w:t>
      </w:r>
    </w:p>
    <w:p w14:paraId="3AFDAEF8" w14:textId="77777777" w:rsidR="00A3328D" w:rsidRDefault="00A3328D" w:rsidP="0081310E">
      <w:pPr>
        <w:pStyle w:val="GvdeMetni"/>
        <w:tabs>
          <w:tab w:val="left" w:pos="1276"/>
        </w:tabs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END 802</w:t>
      </w:r>
      <w:r w:rsidR="0081310E"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Problem vaka konseyi</w:t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(00-01-01)</w:t>
      </w:r>
    </w:p>
    <w:p w14:paraId="312E3BBB" w14:textId="77777777" w:rsidR="00A3328D" w:rsidRDefault="00A3328D" w:rsidP="0081310E">
      <w:pPr>
        <w:pStyle w:val="GvdeMetni"/>
        <w:tabs>
          <w:tab w:val="left" w:pos="1276"/>
        </w:tabs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END 803</w:t>
      </w:r>
      <w:r w:rsidR="0081310E"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Araştırma-planlama değerlendirme toplantıları</w:t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(00-04-04)</w:t>
      </w:r>
    </w:p>
    <w:p w14:paraId="55B65464" w14:textId="77777777" w:rsidR="00A3328D" w:rsidRDefault="0081310E" w:rsidP="0081310E">
      <w:pPr>
        <w:pStyle w:val="GvdeMetni"/>
        <w:tabs>
          <w:tab w:val="left" w:pos="1276"/>
        </w:tabs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END 804</w:t>
      </w:r>
      <w:r>
        <w:rPr>
          <w:rFonts w:ascii="Tahoma" w:hAnsi="Tahoma" w:cs="Tahoma"/>
          <w:b/>
          <w:sz w:val="18"/>
          <w:szCs w:val="18"/>
        </w:rPr>
        <w:tab/>
      </w:r>
      <w:r w:rsidR="00A3328D">
        <w:rPr>
          <w:rFonts w:ascii="Tahoma" w:hAnsi="Tahoma" w:cs="Tahoma"/>
          <w:sz w:val="18"/>
          <w:szCs w:val="18"/>
        </w:rPr>
        <w:t>Radyoaktif iyot konseyi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A3328D">
        <w:rPr>
          <w:rFonts w:ascii="Tahoma" w:hAnsi="Tahoma" w:cs="Tahoma"/>
          <w:b/>
          <w:bCs/>
          <w:sz w:val="18"/>
          <w:szCs w:val="18"/>
        </w:rPr>
        <w:t>(00-01-01)</w:t>
      </w:r>
    </w:p>
    <w:p w14:paraId="4ED069E7" w14:textId="77777777" w:rsidR="00A3328D" w:rsidRDefault="00A3328D" w:rsidP="0081310E">
      <w:pPr>
        <w:pStyle w:val="GvdeMetni"/>
        <w:tabs>
          <w:tab w:val="left" w:pos="1276"/>
        </w:tabs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END 805</w:t>
      </w:r>
      <w:r w:rsidR="0081310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Tiroid usg ve biyopsi eğitim çalışması</w:t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(05-03-08)</w:t>
      </w:r>
    </w:p>
    <w:p w14:paraId="2C7B9A23" w14:textId="77777777" w:rsidR="00A3328D" w:rsidRDefault="00A3328D" w:rsidP="0081310E">
      <w:pPr>
        <w:pStyle w:val="GvdeMetni"/>
        <w:tabs>
          <w:tab w:val="left" w:pos="1276"/>
        </w:tabs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END 806</w:t>
      </w:r>
      <w:r w:rsidR="0081310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Endokrin testler eğitim çalışması</w:t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(05-00-05)</w:t>
      </w:r>
    </w:p>
    <w:p w14:paraId="1CD4F4AD" w14:textId="77777777" w:rsidR="00A3328D" w:rsidRDefault="00A3328D" w:rsidP="0081310E">
      <w:pPr>
        <w:pStyle w:val="GvdeMetni"/>
        <w:tabs>
          <w:tab w:val="left" w:pos="1276"/>
        </w:tabs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END 807</w:t>
      </w:r>
      <w:r w:rsidR="0081310E"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KBB tiroid konseyi</w:t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 w:rsidR="0081310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(00-01-01)</w:t>
      </w:r>
    </w:p>
    <w:p w14:paraId="30BB6106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1F85E44B" w14:textId="77777777" w:rsidR="002521F6" w:rsidRDefault="002521F6">
      <w:pPr>
        <w:pStyle w:val="GvdeMetni"/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6E93E52A" w14:textId="77777777" w:rsidR="00A3328D" w:rsidRDefault="00A3328D">
      <w:pPr>
        <w:pStyle w:val="GvdeMetni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İÇ HASTALIKLARI ENDOKRİNOLOJİ BİLİM DALI TIPTA UZMANLIK EĞİTİMİ DERS PROGRAMI</w:t>
      </w:r>
    </w:p>
    <w:p w14:paraId="3ACB66E2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2836B1DD" w14:textId="77777777" w:rsidR="00A3328D" w:rsidRDefault="00A3328D">
      <w:pPr>
        <w:pStyle w:val="GvdeMetni"/>
        <w:spacing w:line="360" w:lineRule="auto"/>
        <w:rPr>
          <w:rFonts w:ascii="Tahoma" w:eastAsia="Arial" w:hAnsi="Tahoma" w:cs="Tahoma"/>
          <w:b/>
          <w:bCs/>
          <w:sz w:val="18"/>
          <w:szCs w:val="18"/>
          <w:u w:val="single"/>
        </w:rPr>
      </w:pPr>
      <w:r>
        <w:rPr>
          <w:rFonts w:ascii="Tahoma" w:hAnsi="Tahoma"/>
          <w:b/>
          <w:sz w:val="18"/>
          <w:szCs w:val="18"/>
          <w:u w:val="single"/>
        </w:rPr>
        <w:t xml:space="preserve">DAH 701 </w:t>
      </w:r>
      <w:r>
        <w:rPr>
          <w:rFonts w:ascii="Tahoma" w:hAnsi="Tahoma" w:cs="Tahoma"/>
          <w:b/>
          <w:sz w:val="18"/>
          <w:szCs w:val="18"/>
          <w:u w:val="single"/>
        </w:rPr>
        <w:t>İç Hastalıkları Vaka saati</w:t>
      </w:r>
      <w:r w:rsidR="00AA2EA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>
        <w:rPr>
          <w:rFonts w:ascii="Tahoma" w:eastAsia="Arial" w:hAnsi="Tahoma" w:cs="Tahoma"/>
          <w:b/>
          <w:bCs/>
          <w:sz w:val="18"/>
          <w:szCs w:val="18"/>
          <w:u w:val="single"/>
        </w:rPr>
        <w:t>(00-01-01) Her öğretim üyesi için</w:t>
      </w:r>
    </w:p>
    <w:p w14:paraId="555222E2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Kapsamı</w:t>
      </w:r>
      <w:r>
        <w:rPr>
          <w:rFonts w:ascii="Tahoma" w:hAnsi="Tahoma" w:cs="Tahoma"/>
          <w:sz w:val="18"/>
          <w:szCs w:val="18"/>
        </w:rPr>
        <w:t>: İç hastalıkları departmanlarında takip ve tedavi edilen hastaların içinden seçilen klinik öneme haiz hastalar tartışılır.</w:t>
      </w:r>
    </w:p>
    <w:p w14:paraId="4B110966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Yeri</w:t>
      </w:r>
      <w:r>
        <w:rPr>
          <w:rFonts w:ascii="Tahoma" w:hAnsi="Tahoma" w:cs="Tahoma"/>
          <w:sz w:val="18"/>
          <w:szCs w:val="18"/>
        </w:rPr>
        <w:t>: İç Hastalıkları Dershanesi</w:t>
      </w:r>
    </w:p>
    <w:p w14:paraId="67A26AF7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>: Pazartesi günleri saat 08-09 arasında gerçekleştirilir. Haftada 1 saat</w:t>
      </w:r>
    </w:p>
    <w:p w14:paraId="5CEE688F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>: 3 ay (yılda 4 kez açılır).</w:t>
      </w:r>
    </w:p>
    <w:p w14:paraId="412E2631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Öğrencisi</w:t>
      </w:r>
      <w:r>
        <w:rPr>
          <w:rFonts w:ascii="Tahoma" w:hAnsi="Tahoma" w:cs="Tahoma"/>
          <w:sz w:val="18"/>
          <w:szCs w:val="18"/>
        </w:rPr>
        <w:t>: İç Hastalıkları Tıpta Uzmanlık Öğrencileri</w:t>
      </w:r>
    </w:p>
    <w:p w14:paraId="227C0363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 Sorumlusu Öğretim Üyesi</w:t>
      </w:r>
      <w:r>
        <w:rPr>
          <w:rFonts w:ascii="Tahoma" w:hAnsi="Tahoma" w:cs="Tahoma"/>
          <w:sz w:val="18"/>
          <w:szCs w:val="18"/>
        </w:rPr>
        <w:t>: İç Hastalıkları ABD Başkanı tarafından görevlendirilen öğretim üyesi/üyeleri</w:t>
      </w:r>
    </w:p>
    <w:p w14:paraId="0A9AC1CA" w14:textId="77777777" w:rsidR="00A3328D" w:rsidRDefault="00A3328D">
      <w:pPr>
        <w:spacing w:line="360" w:lineRule="auto"/>
        <w:rPr>
          <w:rFonts w:ascii="Tahoma" w:hAnsi="Tahoma" w:cs="Tahoma"/>
          <w:color w:val="FF0000"/>
          <w:sz w:val="18"/>
          <w:szCs w:val="18"/>
        </w:rPr>
      </w:pPr>
    </w:p>
    <w:p w14:paraId="6E09072C" w14:textId="77777777" w:rsidR="00A3328D" w:rsidRPr="0081310E" w:rsidRDefault="0081310E">
      <w:pPr>
        <w:pStyle w:val="GvdeMetni"/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eastAsia="Arial" w:hAnsi="Tahoma" w:cs="Tahoma"/>
          <w:b/>
          <w:bCs/>
          <w:sz w:val="18"/>
          <w:szCs w:val="18"/>
          <w:u w:val="single"/>
        </w:rPr>
        <w:t>DAH 702</w:t>
      </w:r>
      <w:r w:rsidRPr="0081310E">
        <w:rPr>
          <w:rFonts w:ascii="Tahoma" w:eastAsia="Arial" w:hAnsi="Tahoma" w:cs="Tahoma"/>
          <w:b/>
          <w:bCs/>
          <w:sz w:val="18"/>
          <w:szCs w:val="18"/>
          <w:u w:val="single"/>
        </w:rPr>
        <w:t xml:space="preserve"> İÇ HASTALIKLARI SEMİNER SAATİ</w:t>
      </w:r>
      <w:r w:rsidRPr="0081310E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81310E">
        <w:rPr>
          <w:rFonts w:ascii="Tahoma" w:eastAsia="Arial" w:hAnsi="Tahoma" w:cs="Tahoma"/>
          <w:b/>
          <w:sz w:val="18"/>
          <w:szCs w:val="18"/>
          <w:u w:val="single"/>
        </w:rPr>
        <w:t xml:space="preserve">(00-01-01) HER ÖĞRETİM </w:t>
      </w:r>
    </w:p>
    <w:p w14:paraId="6B6503F0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Kapsamı</w:t>
      </w:r>
      <w:r>
        <w:rPr>
          <w:rFonts w:ascii="Tahoma" w:hAnsi="Tahoma" w:cs="Tahoma"/>
          <w:sz w:val="18"/>
          <w:szCs w:val="18"/>
        </w:rPr>
        <w:t>: İç Hastalıkları temel konularında ve güncel gelişmeleri içeren bir seminer İç Hastalıkları Öğretim Üyeleri, Yandal Araştırma görevlileri ve Tıpta uzmanlık öğrencileri tarafından sunulur.</w:t>
      </w:r>
    </w:p>
    <w:p w14:paraId="1D551031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Dersin Yeri</w:t>
      </w:r>
      <w:r>
        <w:rPr>
          <w:rFonts w:ascii="Tahoma" w:hAnsi="Tahoma" w:cs="Tahoma"/>
          <w:sz w:val="18"/>
          <w:szCs w:val="18"/>
        </w:rPr>
        <w:t>: İç Hastalıkları Dershanesi</w:t>
      </w:r>
    </w:p>
    <w:p w14:paraId="635AE0F8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>: Cuma günleri saat 08–09 arasında gerçekleştirilir. Haftada 1 saat.</w:t>
      </w:r>
    </w:p>
    <w:p w14:paraId="30757AA3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>: 3 ay (yılda 4 kez açılır).</w:t>
      </w:r>
    </w:p>
    <w:p w14:paraId="25EE9250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Öğrencileri</w:t>
      </w:r>
      <w:r>
        <w:rPr>
          <w:rFonts w:ascii="Tahoma" w:hAnsi="Tahoma" w:cs="Tahoma"/>
          <w:sz w:val="18"/>
          <w:szCs w:val="18"/>
        </w:rPr>
        <w:t>: Tıpta Uzmanlık Öğrencileri</w:t>
      </w:r>
    </w:p>
    <w:p w14:paraId="4C6FCB66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 Sorumlusu Öğretim Üyesi</w:t>
      </w:r>
      <w:r>
        <w:rPr>
          <w:rFonts w:ascii="Tahoma" w:hAnsi="Tahoma" w:cs="Tahoma"/>
          <w:sz w:val="18"/>
          <w:szCs w:val="18"/>
        </w:rPr>
        <w:t>: İç Hastalıkları ABD Başkanı tarafından görevlendirilen öğretim üyesi/üyeleri</w:t>
      </w:r>
    </w:p>
    <w:p w14:paraId="77DAD4B4" w14:textId="77777777" w:rsidR="00A3328D" w:rsidRDefault="00A3328D">
      <w:pPr>
        <w:spacing w:line="360" w:lineRule="auto"/>
        <w:rPr>
          <w:rFonts w:ascii="Tahoma" w:hAnsi="Tahoma" w:cs="Tahoma"/>
          <w:color w:val="FF0000"/>
          <w:sz w:val="18"/>
          <w:szCs w:val="18"/>
        </w:rPr>
      </w:pPr>
    </w:p>
    <w:p w14:paraId="211EF6A0" w14:textId="77777777" w:rsidR="00A3328D" w:rsidRDefault="00A3328D">
      <w:pPr>
        <w:tabs>
          <w:tab w:val="left" w:pos="540"/>
          <w:tab w:val="left" w:pos="6237"/>
          <w:tab w:val="left" w:pos="6379"/>
        </w:tabs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81310E">
        <w:rPr>
          <w:rFonts w:ascii="Tahoma" w:hAnsi="Tahoma"/>
          <w:b/>
          <w:sz w:val="18"/>
          <w:szCs w:val="18"/>
          <w:u w:val="single"/>
        </w:rPr>
        <w:t>END 701  İç Has Ana dal Uzm Tezleri (00-01-01)</w:t>
      </w:r>
      <w:r w:rsidRPr="0081310E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81310E">
        <w:rPr>
          <w:rFonts w:ascii="Tahoma" w:hAnsi="Tahoma" w:cs="Tahoma"/>
          <w:b/>
          <w:bCs/>
          <w:sz w:val="18"/>
          <w:szCs w:val="18"/>
          <w:u w:val="single"/>
        </w:rPr>
        <w:t>(Her Uzmanlık Öğrencisi İçin</w:t>
      </w: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 ) </w:t>
      </w:r>
      <w:r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3BE82E11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Kapsamı</w:t>
      </w:r>
      <w:r>
        <w:rPr>
          <w:rFonts w:ascii="Tahoma" w:hAnsi="Tahoma" w:cs="Tahoma"/>
          <w:sz w:val="18"/>
          <w:szCs w:val="18"/>
        </w:rPr>
        <w:t>: Öğretim üyesi ile tıpta uzmanlık öğrencisinin bir araya gelerek tez çalışmasının değerlendirildiği işlemdir.  1 saat teorik dışı ders yükü kapsamındadır.</w:t>
      </w:r>
    </w:p>
    <w:p w14:paraId="553C2920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İç hastalıkları endokrinoloji bilim dalı toplantı salonu</w:t>
      </w:r>
    </w:p>
    <w:p w14:paraId="0002A07F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Salı günleri 08–09.00 saatleri arasında verilir. </w:t>
      </w:r>
    </w:p>
    <w:p w14:paraId="7FD3E2E0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color w:val="000000"/>
          <w:sz w:val="18"/>
          <w:szCs w:val="18"/>
        </w:rPr>
        <w:t>Tez çalışması bitene kadar</w:t>
      </w:r>
    </w:p>
    <w:p w14:paraId="7EB3BB29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Öğrencisi</w:t>
      </w:r>
      <w:r>
        <w:rPr>
          <w:rFonts w:ascii="Tahoma" w:hAnsi="Tahoma" w:cs="Tahoma"/>
          <w:sz w:val="18"/>
          <w:szCs w:val="18"/>
        </w:rPr>
        <w:t>: İç Hastalıkları Uzmanlık Öğrencileri</w:t>
      </w:r>
    </w:p>
    <w:p w14:paraId="50201166" w14:textId="77777777" w:rsidR="00A3328D" w:rsidRDefault="00A3328D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Dersin Sorumlu Öğretim Üyesi</w:t>
      </w:r>
      <w:r>
        <w:rPr>
          <w:rFonts w:ascii="Tahoma" w:hAnsi="Tahoma" w:cs="Tahoma"/>
          <w:sz w:val="18"/>
          <w:szCs w:val="18"/>
        </w:rPr>
        <w:t xml:space="preserve">: İç </w:t>
      </w:r>
      <w:r>
        <w:rPr>
          <w:rFonts w:ascii="Tahoma" w:hAnsi="Tahoma" w:cs="Tahoma"/>
          <w:color w:val="000000"/>
          <w:sz w:val="18"/>
          <w:szCs w:val="18"/>
        </w:rPr>
        <w:t>Hastalıkları Anabilim Dalı akademik kurulu tarafından tez danışmanı olarak görevlendirilen öğretim üyesi</w:t>
      </w:r>
      <w:r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7948597B" w14:textId="77777777" w:rsidR="00A3328D" w:rsidRDefault="00A3328D">
      <w:pPr>
        <w:tabs>
          <w:tab w:val="left" w:pos="540"/>
          <w:tab w:val="left" w:pos="6237"/>
          <w:tab w:val="left" w:pos="6379"/>
        </w:tabs>
        <w:spacing w:line="360" w:lineRule="auto"/>
        <w:jc w:val="both"/>
        <w:rPr>
          <w:rFonts w:ascii="Tahoma" w:hAnsi="Tahoma" w:cs="Tahoma"/>
          <w:b/>
          <w:color w:val="FF0000"/>
          <w:sz w:val="18"/>
          <w:szCs w:val="18"/>
        </w:rPr>
      </w:pPr>
    </w:p>
    <w:p w14:paraId="679DC54F" w14:textId="77777777" w:rsidR="00A3328D" w:rsidRPr="008D14DA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8D14DA">
        <w:rPr>
          <w:rFonts w:ascii="Tahoma" w:hAnsi="Tahoma" w:cs="Tahoma"/>
          <w:b/>
          <w:sz w:val="18"/>
          <w:szCs w:val="18"/>
          <w:u w:val="single"/>
        </w:rPr>
        <w:t>END 702</w:t>
      </w:r>
      <w:r w:rsidR="0081310E" w:rsidRPr="008D14DA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8D14DA">
        <w:rPr>
          <w:rFonts w:ascii="Tahoma" w:hAnsi="Tahoma" w:cs="Tahoma"/>
          <w:b/>
          <w:sz w:val="18"/>
          <w:szCs w:val="18"/>
          <w:u w:val="single"/>
        </w:rPr>
        <w:t xml:space="preserve">Endokrinoloji Bilim Dalı hasta başı dersleri </w:t>
      </w:r>
      <w:r w:rsidR="00256023" w:rsidRPr="008D14DA">
        <w:rPr>
          <w:rFonts w:ascii="Tahoma" w:hAnsi="Tahoma" w:cs="Tahoma"/>
          <w:b/>
          <w:bCs/>
          <w:sz w:val="18"/>
          <w:szCs w:val="18"/>
          <w:u w:val="single"/>
        </w:rPr>
        <w:t>(10-00-10</w:t>
      </w:r>
      <w:r w:rsidRPr="008D14DA">
        <w:rPr>
          <w:rFonts w:ascii="Tahoma" w:hAnsi="Tahoma" w:cs="Tahoma"/>
          <w:b/>
          <w:bCs/>
          <w:sz w:val="18"/>
          <w:szCs w:val="18"/>
          <w:u w:val="single"/>
        </w:rPr>
        <w:t>)</w:t>
      </w:r>
    </w:p>
    <w:p w14:paraId="2AA74AD5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Kapsamı: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servisinde yatan hastaların tanı-takip ve tedavileri hasta başında teorik olarak değerlendirilir. </w:t>
      </w:r>
    </w:p>
    <w:p w14:paraId="6EEE8CC4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servisi </w:t>
      </w:r>
    </w:p>
    <w:p w14:paraId="509B2EAB" w14:textId="77777777" w:rsidR="00A3328D" w:rsidRPr="008D14DA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D14DA">
        <w:rPr>
          <w:rFonts w:ascii="Tahoma" w:hAnsi="Tahoma" w:cs="Tahoma"/>
          <w:b/>
          <w:bCs/>
          <w:sz w:val="18"/>
          <w:szCs w:val="18"/>
        </w:rPr>
        <w:t>Dersin Saati</w:t>
      </w:r>
      <w:r w:rsidRPr="008D14DA">
        <w:rPr>
          <w:rFonts w:ascii="Tahoma" w:hAnsi="Tahoma" w:cs="Tahoma"/>
          <w:sz w:val="18"/>
          <w:szCs w:val="18"/>
        </w:rPr>
        <w:t>: H</w:t>
      </w:r>
      <w:r w:rsidRPr="008D14DA">
        <w:rPr>
          <w:rFonts w:ascii="Tahoma" w:eastAsia="Arial" w:hAnsi="Tahoma" w:cs="Tahoma"/>
          <w:sz w:val="18"/>
          <w:szCs w:val="18"/>
        </w:rPr>
        <w:t xml:space="preserve">er sabah 09-11.00 ve öğleden sonra 14.00-15.00 saatleri arasında ve farklı günlerde farklı öğretim üyeleri tarafından verilir. </w:t>
      </w:r>
      <w:r w:rsidRPr="008D14DA">
        <w:rPr>
          <w:rFonts w:ascii="Tahoma" w:hAnsi="Tahoma" w:cs="Tahoma"/>
          <w:sz w:val="18"/>
          <w:szCs w:val="18"/>
        </w:rPr>
        <w:t>Haftada</w:t>
      </w:r>
      <w:r w:rsidR="00256023" w:rsidRPr="008D14DA">
        <w:rPr>
          <w:rFonts w:ascii="Tahoma" w:hAnsi="Tahoma" w:cs="Tahoma"/>
          <w:sz w:val="18"/>
          <w:szCs w:val="18"/>
        </w:rPr>
        <w:t xml:space="preserve"> 2x5=</w:t>
      </w:r>
      <w:r w:rsidRPr="008D14DA">
        <w:rPr>
          <w:rFonts w:ascii="Tahoma" w:hAnsi="Tahoma" w:cs="Tahoma"/>
          <w:sz w:val="18"/>
          <w:szCs w:val="18"/>
        </w:rPr>
        <w:t xml:space="preserve"> </w:t>
      </w:r>
      <w:r w:rsidR="00256023" w:rsidRPr="008D14DA">
        <w:rPr>
          <w:rFonts w:ascii="Tahoma" w:hAnsi="Tahoma" w:cs="Tahoma"/>
          <w:sz w:val="18"/>
          <w:szCs w:val="18"/>
        </w:rPr>
        <w:t>10</w:t>
      </w:r>
      <w:r w:rsidRPr="008D14DA">
        <w:rPr>
          <w:rFonts w:ascii="Tahoma" w:hAnsi="Tahoma" w:cs="Tahoma"/>
          <w:sz w:val="18"/>
          <w:szCs w:val="18"/>
        </w:rPr>
        <w:t xml:space="preserve"> saat, </w:t>
      </w:r>
    </w:p>
    <w:p w14:paraId="6C5A2C83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Süresi:</w:t>
      </w:r>
      <w:r>
        <w:rPr>
          <w:rFonts w:ascii="Tahoma" w:hAnsi="Tahoma" w:cs="Tahoma"/>
          <w:sz w:val="18"/>
          <w:szCs w:val="18"/>
        </w:rPr>
        <w:t xml:space="preserve"> 1 ay  (Yılda 12 kez açılır)</w:t>
      </w:r>
    </w:p>
    <w:p w14:paraId="5A6A87FD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İç Hastalıkları Uzmanlık Öğrencileri </w:t>
      </w:r>
    </w:p>
    <w:p w14:paraId="43EFCC0D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 Sorumlusu Öğretim Üyesi:</w:t>
      </w:r>
      <w:r>
        <w:rPr>
          <w:rFonts w:ascii="Tahoma" w:hAnsi="Tahoma" w:cs="Tahoma"/>
          <w:sz w:val="18"/>
          <w:szCs w:val="18"/>
        </w:rPr>
        <w:t xml:space="preserve"> Endokrinoloji Bilim Dalı Başkanının onayı ve </w:t>
      </w:r>
      <w:r>
        <w:rPr>
          <w:rFonts w:ascii="Tahoma" w:eastAsia="Arial" w:hAnsi="Tahoma" w:cs="Tahoma"/>
          <w:sz w:val="18"/>
          <w:szCs w:val="18"/>
        </w:rPr>
        <w:t xml:space="preserve">İç Hastalıkları Anabilim Dalı başkanının bilgisi ile görevlendirilir. </w:t>
      </w:r>
    </w:p>
    <w:p w14:paraId="6173F213" w14:textId="77777777" w:rsidR="00A3328D" w:rsidRDefault="00A3328D">
      <w:pPr>
        <w:pStyle w:val="Balk1"/>
        <w:spacing w:line="360" w:lineRule="auto"/>
        <w:jc w:val="both"/>
        <w:rPr>
          <w:rFonts w:ascii="Tahoma" w:hAnsi="Tahoma" w:cs="Tahoma"/>
          <w:vanish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Dersin İçeriği</w:t>
      </w:r>
    </w:p>
    <w:p w14:paraId="381ABD90" w14:textId="77777777" w:rsidR="00A3328D" w:rsidRDefault="00A3328D">
      <w:pPr>
        <w:pStyle w:val="GvdeMetni"/>
        <w:numPr>
          <w:ilvl w:val="0"/>
          <w:numId w:val="3"/>
        </w:numPr>
        <w:tabs>
          <w:tab w:val="clear" w:pos="720"/>
          <w:tab w:val="num" w:pos="450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Hipofiz bezi hastalıkları: tanı ve takibi</w:t>
      </w:r>
    </w:p>
    <w:p w14:paraId="74E6FE0C" w14:textId="77777777" w:rsidR="00A3328D" w:rsidRDefault="00A3328D">
      <w:pPr>
        <w:pStyle w:val="GvdeMetni"/>
        <w:numPr>
          <w:ilvl w:val="0"/>
          <w:numId w:val="3"/>
        </w:numPr>
        <w:tabs>
          <w:tab w:val="clear" w:pos="720"/>
          <w:tab w:val="num" w:pos="450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Sheehan sendromu tanı ve tedavisi</w:t>
      </w:r>
    </w:p>
    <w:p w14:paraId="5CAD102A" w14:textId="77777777" w:rsidR="00A3328D" w:rsidRDefault="00A3328D">
      <w:pPr>
        <w:pStyle w:val="GvdeMetni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Santral ve nefrojenik diabetes insipitusun ayırıcı tanısı ve tedavisi</w:t>
      </w:r>
    </w:p>
    <w:p w14:paraId="7651F432" w14:textId="77777777" w:rsidR="00A3328D" w:rsidRDefault="00A3328D">
      <w:pPr>
        <w:pStyle w:val="GvdeMetni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Hipertiroidi tanı ve tedavisi</w:t>
      </w:r>
    </w:p>
    <w:p w14:paraId="4112134E" w14:textId="77777777" w:rsidR="00A3328D" w:rsidRDefault="00A3328D">
      <w:pPr>
        <w:pStyle w:val="GvdeMetni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Gebe ve hipertiroidi tedavisi</w:t>
      </w:r>
    </w:p>
    <w:p w14:paraId="6D7B7BF6" w14:textId="77777777" w:rsidR="00A3328D" w:rsidRDefault="00A3328D">
      <w:pPr>
        <w:pStyle w:val="GvdeMetni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krizinin tedavisi</w:t>
      </w:r>
    </w:p>
    <w:p w14:paraId="354F8A66" w14:textId="77777777" w:rsidR="00A3328D" w:rsidRDefault="00A3328D">
      <w:pPr>
        <w:pStyle w:val="GvdeMetni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Hipotiroidi tanı ve tedavisi</w:t>
      </w:r>
    </w:p>
    <w:p w14:paraId="477D329C" w14:textId="77777777" w:rsidR="00A3328D" w:rsidRDefault="00A3328D">
      <w:pPr>
        <w:pStyle w:val="GvdeMetni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Miksödem komasının tedavisi</w:t>
      </w:r>
    </w:p>
    <w:p w14:paraId="290B766C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Tiroiditlerin tanısı</w:t>
      </w:r>
    </w:p>
    <w:p w14:paraId="37CAC85B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Hipoparatiroidi tanı ve tedavisi</w:t>
      </w:r>
    </w:p>
    <w:p w14:paraId="79750A98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Hipokalsemilerde acil tedavi</w:t>
      </w:r>
    </w:p>
    <w:p w14:paraId="1A246A9F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Hiperparatiroidi tanısı</w:t>
      </w:r>
    </w:p>
    <w:p w14:paraId="021B23EB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Hiperkalsemilerde acil tedavi</w:t>
      </w:r>
    </w:p>
    <w:p w14:paraId="663D8CCA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Hiperkalseminin ayırıcı tanısı</w:t>
      </w:r>
    </w:p>
    <w:p w14:paraId="624F17D8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nodullerinde yaklaşım</w:t>
      </w:r>
    </w:p>
    <w:p w14:paraId="0F52B0FC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ince iğne aspirasyonu</w:t>
      </w:r>
    </w:p>
    <w:p w14:paraId="725C5C28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Cushing hastalığı tanısı</w:t>
      </w:r>
    </w:p>
    <w:p w14:paraId="5C48559A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Adrenal yetmezliğin tanısı ve akut adrenal krizin tedavisi</w:t>
      </w:r>
    </w:p>
    <w:p w14:paraId="5E08E483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Feokromasitomada tanı ve operasyona hazırlık</w:t>
      </w:r>
    </w:p>
    <w:p w14:paraId="16336131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Primer aldosteronizmin ayırıcı tanısı</w:t>
      </w:r>
    </w:p>
    <w:p w14:paraId="4C2441FB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Konjenital adrenal hiperplazilerin tanısı ve tedavisi</w:t>
      </w:r>
    </w:p>
    <w:p w14:paraId="26042855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Adrenal kanserlerde tanı </w:t>
      </w:r>
    </w:p>
    <w:p w14:paraId="088BF8CF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Adrenal insidentalomalara yaklaşım</w:t>
      </w:r>
    </w:p>
    <w:p w14:paraId="7CD4CBF3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Otoimmun poliglanduler sendromların tanısı</w:t>
      </w:r>
    </w:p>
    <w:p w14:paraId="0AA136AC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Diabetes mellitus tanısı-hastanın takibi</w:t>
      </w:r>
    </w:p>
    <w:p w14:paraId="65BB0EAB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Gestasyonel diabet ve diabetik gebenin takibi</w:t>
      </w:r>
    </w:p>
    <w:p w14:paraId="542E9A13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Hipoglisemilerde ayırıcı tanı</w:t>
      </w:r>
    </w:p>
    <w:p w14:paraId="1AD9B095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Endokrin pankreas tümörlerinde tanı </w:t>
      </w:r>
    </w:p>
    <w:p w14:paraId="2C580A43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Oral antidiabetiklerin kullanma endikasyonları</w:t>
      </w:r>
    </w:p>
    <w:p w14:paraId="488E86C7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İnsülin tedavisinin endikasyonları</w:t>
      </w:r>
    </w:p>
    <w:p w14:paraId="1ED5635A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Diabetik keto asidoz tanı ve tedavisi</w:t>
      </w:r>
    </w:p>
    <w:p w14:paraId="7B512C1D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Diabetik ayak</w:t>
      </w:r>
    </w:p>
    <w:p w14:paraId="74164C1E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Diabette kronik komplikasyonların tedavisi</w:t>
      </w:r>
    </w:p>
    <w:p w14:paraId="16731735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Hipogonadismin tanısı ve tedavisi</w:t>
      </w:r>
    </w:p>
    <w:p w14:paraId="584E0CEA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Konstitusyonel gelişme gerilikleri</w:t>
      </w:r>
    </w:p>
    <w:p w14:paraId="455263D8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Osteoporoz tanı ve tedavisi</w:t>
      </w:r>
    </w:p>
    <w:p w14:paraId="04CD3275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Osteomalazi tanı ve tedavi</w:t>
      </w:r>
    </w:p>
    <w:p w14:paraId="4F1575F0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Metabolik kemik hastalıkları tanı ve tedavisi</w:t>
      </w:r>
    </w:p>
    <w:p w14:paraId="055A6450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Kemik mineral dansitometrisinin yorumlanması</w:t>
      </w:r>
    </w:p>
    <w:p w14:paraId="77C708A8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Jinekomasti</w:t>
      </w:r>
    </w:p>
    <w:p w14:paraId="29A40CB2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Obezitede ayırıcı tanı </w:t>
      </w:r>
    </w:p>
    <w:p w14:paraId="1587BF4A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Malignite hiperkalsemisinde tedavi</w:t>
      </w:r>
    </w:p>
    <w:p w14:paraId="13C23D52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Karsinoid sendrom tanı ve tedavi</w:t>
      </w:r>
    </w:p>
    <w:p w14:paraId="1DB7388D" w14:textId="77777777" w:rsidR="00A3328D" w:rsidRDefault="00A3328D">
      <w:pPr>
        <w:pStyle w:val="GvdeMetni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Hirsutizme yaklaşım ve takibi</w:t>
      </w:r>
    </w:p>
    <w:p w14:paraId="190130D2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</w:p>
    <w:p w14:paraId="5DBAB996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END 703</w:t>
      </w:r>
      <w:r w:rsidR="0081310E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sz w:val="18"/>
          <w:szCs w:val="18"/>
          <w:u w:val="single"/>
        </w:rPr>
        <w:t xml:space="preserve">Endokrinoloji poliklinik hasta başı eğitimi </w:t>
      </w:r>
      <w:r>
        <w:rPr>
          <w:rFonts w:ascii="Tahoma" w:hAnsi="Tahoma" w:cs="Tahoma"/>
          <w:b/>
          <w:bCs/>
          <w:sz w:val="18"/>
          <w:szCs w:val="18"/>
          <w:u w:val="single"/>
        </w:rPr>
        <w:t>(10-00-10)</w:t>
      </w:r>
    </w:p>
    <w:p w14:paraId="5F6E8C67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Kapsamı: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polikliniğinde ayaktan takip edilen hastaların tanı-takip ve tedavileri hasta başında teorik olarak değerlendirilir. </w:t>
      </w:r>
    </w:p>
    <w:p w14:paraId="2F0D2E40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Polikliniği  </w:t>
      </w:r>
    </w:p>
    <w:p w14:paraId="27B41722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lastRenderedPageBreak/>
        <w:t>Dersin Saati</w:t>
      </w:r>
      <w:r>
        <w:rPr>
          <w:rFonts w:ascii="Tahoma" w:hAnsi="Tahoma" w:cs="Tahoma"/>
          <w:sz w:val="18"/>
          <w:szCs w:val="18"/>
        </w:rPr>
        <w:t>: H</w:t>
      </w:r>
      <w:r>
        <w:rPr>
          <w:rFonts w:ascii="Tahoma" w:eastAsia="Arial" w:hAnsi="Tahoma" w:cs="Tahoma"/>
          <w:sz w:val="18"/>
          <w:szCs w:val="18"/>
        </w:rPr>
        <w:t>er iş günü saat 15.00-17.00 arasında</w:t>
      </w:r>
      <w:r>
        <w:rPr>
          <w:rFonts w:ascii="Tahoma" w:hAnsi="Tahoma" w:cs="Tahoma"/>
          <w:sz w:val="18"/>
          <w:szCs w:val="18"/>
        </w:rPr>
        <w:t xml:space="preserve">; Haftada 2x5 saat= 10 saat, </w:t>
      </w:r>
    </w:p>
    <w:p w14:paraId="42E82A93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Süresi:</w:t>
      </w:r>
      <w:r>
        <w:rPr>
          <w:rFonts w:ascii="Tahoma" w:hAnsi="Tahoma" w:cs="Tahoma"/>
          <w:sz w:val="18"/>
          <w:szCs w:val="18"/>
        </w:rPr>
        <w:t xml:space="preserve"> 1 ay  (Yılda 12 kez açılır)</w:t>
      </w:r>
    </w:p>
    <w:p w14:paraId="5FB61E38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Bilim Dalı poliklinik hasta başı derslerine İç Hastalıkları Uzmanlık Öğrencileri katılır, </w:t>
      </w:r>
    </w:p>
    <w:p w14:paraId="68B23BDC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 Sorumlusu Öğretim Üyesi:</w:t>
      </w:r>
      <w:r>
        <w:rPr>
          <w:rFonts w:ascii="Tahoma" w:eastAsia="Arial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Endokrinoloji Bilim Dalı Başkanının onayı ve </w:t>
      </w:r>
      <w:r>
        <w:rPr>
          <w:rFonts w:ascii="Tahoma" w:eastAsia="Arial" w:hAnsi="Tahoma" w:cs="Tahoma"/>
          <w:sz w:val="18"/>
          <w:szCs w:val="18"/>
        </w:rPr>
        <w:t>İç Hastalıkları Anabilim Dalı başkanının bilgisi ile görevlendirilir.</w:t>
      </w:r>
    </w:p>
    <w:p w14:paraId="18AF47E2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b/>
          <w:bCs/>
          <w:sz w:val="18"/>
          <w:szCs w:val="18"/>
          <w:u w:val="single"/>
        </w:rPr>
      </w:pPr>
      <w:r>
        <w:rPr>
          <w:rFonts w:ascii="Tahoma" w:eastAsia="Arial" w:hAnsi="Tahoma" w:cs="Tahoma"/>
          <w:b/>
          <w:bCs/>
          <w:sz w:val="18"/>
          <w:szCs w:val="18"/>
          <w:u w:val="single"/>
        </w:rPr>
        <w:t>Dersin İçeriği:</w:t>
      </w:r>
    </w:p>
    <w:p w14:paraId="17655E3B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Hipofiz bezi hastalıkları: tanı ve takibi</w:t>
      </w:r>
    </w:p>
    <w:p w14:paraId="26DCA898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Sheehan sendromu tanı ve tedavisi</w:t>
      </w:r>
    </w:p>
    <w:p w14:paraId="7A3C9AAB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Santral ve nefrojenik diabetes insipitusun ayırıcı tanısı ve tedavisi</w:t>
      </w:r>
    </w:p>
    <w:p w14:paraId="02068EF5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Hipertiroidi tanı ve tedavisi</w:t>
      </w:r>
    </w:p>
    <w:p w14:paraId="50A6F1CB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Gebe ve hipertiroidi tedavisi</w:t>
      </w:r>
    </w:p>
    <w:p w14:paraId="2F96D9B5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Hipotiroidi tanı ve tedavisi</w:t>
      </w:r>
    </w:p>
    <w:p w14:paraId="492AC0E1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Tiroiditlerin tanısı</w:t>
      </w:r>
    </w:p>
    <w:p w14:paraId="08366690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Hipoparatiroidi tanı ve tedavisi</w:t>
      </w:r>
    </w:p>
    <w:p w14:paraId="2A09483A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Hiperparatiroidi tanısı</w:t>
      </w:r>
    </w:p>
    <w:p w14:paraId="4124AF76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nodullerinde yaklaşım</w:t>
      </w:r>
    </w:p>
    <w:p w14:paraId="376C2C44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ince iğne aspirasyonu</w:t>
      </w:r>
    </w:p>
    <w:p w14:paraId="4BEB03D8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Cushing hastalığı tanısı</w:t>
      </w:r>
    </w:p>
    <w:p w14:paraId="11FF58D4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Hipogonadismin tanısı ve tedavisi</w:t>
      </w:r>
    </w:p>
    <w:p w14:paraId="0BFF6AF3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Osteoporoz tanı ve tedavisi</w:t>
      </w:r>
    </w:p>
    <w:p w14:paraId="60B6AD04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Osteomalazi tanı ve tedavi</w:t>
      </w:r>
    </w:p>
    <w:p w14:paraId="5B1849E5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Metabolik kemik hastalıkları tanı ve tedavisi</w:t>
      </w:r>
    </w:p>
    <w:p w14:paraId="4DD7AF0E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Kemik mineral dansitometrisinin yorumlanması</w:t>
      </w:r>
    </w:p>
    <w:p w14:paraId="66639642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Jinekomasti</w:t>
      </w:r>
    </w:p>
    <w:p w14:paraId="15884A94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Obezitede ayırıcı tanı </w:t>
      </w:r>
    </w:p>
    <w:p w14:paraId="28A1D91F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Karsinoid sendrom tanı ve tedavi</w:t>
      </w:r>
    </w:p>
    <w:p w14:paraId="64134D6E" w14:textId="77777777" w:rsidR="00A3328D" w:rsidRDefault="00A3328D">
      <w:pPr>
        <w:pStyle w:val="GvdeMetni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Hirsutizme yaklaşım ve takibi</w:t>
      </w:r>
    </w:p>
    <w:p w14:paraId="538E66A0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</w:p>
    <w:p w14:paraId="1903F706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END </w:t>
      </w:r>
      <w:r w:rsidR="00401CAE">
        <w:rPr>
          <w:rFonts w:ascii="Tahoma" w:hAnsi="Tahoma" w:cs="Tahoma"/>
          <w:b/>
          <w:bCs/>
          <w:sz w:val="18"/>
          <w:szCs w:val="18"/>
          <w:u w:val="single"/>
        </w:rPr>
        <w:t>704 Endokrinoloji</w:t>
      </w: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 Bilim Dalı Diabet Poliklinik Hasta Başı Dersleri (10-00-10)</w:t>
      </w:r>
    </w:p>
    <w:p w14:paraId="48284E10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Kapsamı: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polikliniğinde ayaktan takip edilen hastaların tanı-takip ve tedavileri hasta başında teorik olarak değerlendirilir. </w:t>
      </w:r>
    </w:p>
    <w:p w14:paraId="4D478E15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Polikliniği  </w:t>
      </w:r>
    </w:p>
    <w:p w14:paraId="4D22A667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>: H</w:t>
      </w:r>
      <w:r>
        <w:rPr>
          <w:rFonts w:ascii="Tahoma" w:eastAsia="Arial" w:hAnsi="Tahoma" w:cs="Tahoma"/>
          <w:sz w:val="18"/>
          <w:szCs w:val="18"/>
        </w:rPr>
        <w:t>er iş günü saat 15.00-17.00 arasında</w:t>
      </w:r>
      <w:r>
        <w:rPr>
          <w:rFonts w:ascii="Tahoma" w:hAnsi="Tahoma" w:cs="Tahoma"/>
          <w:sz w:val="18"/>
          <w:szCs w:val="18"/>
        </w:rPr>
        <w:t xml:space="preserve">; Haftada 2x5 saat= 10 saat, </w:t>
      </w:r>
    </w:p>
    <w:p w14:paraId="4556910A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Süresi:</w:t>
      </w:r>
      <w:r>
        <w:rPr>
          <w:rFonts w:ascii="Tahoma" w:hAnsi="Tahoma" w:cs="Tahoma"/>
          <w:sz w:val="18"/>
          <w:szCs w:val="18"/>
        </w:rPr>
        <w:t xml:space="preserve"> 1 ay  (Yılda 12 kez açılır)</w:t>
      </w:r>
    </w:p>
    <w:p w14:paraId="2506FB62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Bilim Dalı poliklinik hasta başı derslerine İç Hastalıkları Uzmanlık Öğrencileri katılır, </w:t>
      </w:r>
    </w:p>
    <w:p w14:paraId="17E6B4C6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lastRenderedPageBreak/>
        <w:t>Ders Sorumlusu Öğretim Üyesi:</w:t>
      </w:r>
      <w:r>
        <w:rPr>
          <w:rFonts w:ascii="Tahoma" w:eastAsia="Arial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Endokrinoloji Bilim Dalı Başkanının onayı ve </w:t>
      </w:r>
      <w:r>
        <w:rPr>
          <w:rFonts w:ascii="Tahoma" w:eastAsia="Arial" w:hAnsi="Tahoma" w:cs="Tahoma"/>
          <w:sz w:val="18"/>
          <w:szCs w:val="18"/>
        </w:rPr>
        <w:t>İç Hastalıkları Anabilim Dalı başkanının bilgisi ile görevlendirilir.</w:t>
      </w:r>
    </w:p>
    <w:p w14:paraId="08B1BF10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b/>
          <w:bCs/>
          <w:sz w:val="18"/>
          <w:szCs w:val="18"/>
          <w:u w:val="single"/>
        </w:rPr>
      </w:pPr>
      <w:r>
        <w:rPr>
          <w:rFonts w:ascii="Tahoma" w:eastAsia="Arial" w:hAnsi="Tahoma" w:cs="Tahoma"/>
          <w:b/>
          <w:bCs/>
          <w:sz w:val="18"/>
          <w:szCs w:val="18"/>
          <w:u w:val="single"/>
        </w:rPr>
        <w:t>Dersin İçeriği:</w:t>
      </w:r>
    </w:p>
    <w:p w14:paraId="25FB85F5" w14:textId="77777777" w:rsidR="00A3328D" w:rsidRDefault="00A3328D">
      <w:pPr>
        <w:pStyle w:val="GvdeMetni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Diabetes mellitus tanısı-hastanın takibi</w:t>
      </w:r>
    </w:p>
    <w:p w14:paraId="3D4EC3DF" w14:textId="77777777" w:rsidR="00A3328D" w:rsidRDefault="00A3328D">
      <w:pPr>
        <w:pStyle w:val="GvdeMetni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Oral antidiabetiklerin kullanma endikasyonları</w:t>
      </w:r>
    </w:p>
    <w:p w14:paraId="11BD20E0" w14:textId="77777777" w:rsidR="00A3328D" w:rsidRDefault="00A3328D">
      <w:pPr>
        <w:pStyle w:val="GvdeMetni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İnsülin tedavisinin endikasyonları</w:t>
      </w:r>
    </w:p>
    <w:p w14:paraId="1FA2E334" w14:textId="77777777" w:rsidR="00A3328D" w:rsidRDefault="00A3328D">
      <w:pPr>
        <w:pStyle w:val="GvdeMetni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Obezitede ayırıcı tanı </w:t>
      </w:r>
    </w:p>
    <w:p w14:paraId="46F313B6" w14:textId="77777777" w:rsidR="00A3328D" w:rsidRDefault="00A3328D">
      <w:pPr>
        <w:pStyle w:val="GvdeMetni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Diabetin kronik komplikasyonları</w:t>
      </w:r>
    </w:p>
    <w:p w14:paraId="76481471" w14:textId="77777777" w:rsidR="00A3328D" w:rsidRDefault="00A3328D">
      <w:pPr>
        <w:pStyle w:val="GvdeMetni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Gestasyonel DM</w:t>
      </w:r>
    </w:p>
    <w:p w14:paraId="46451F66" w14:textId="77777777" w:rsidR="00A3328D" w:rsidRDefault="00A3328D">
      <w:pPr>
        <w:pStyle w:val="GvdeMetni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Diabetik gebe takibi</w:t>
      </w:r>
    </w:p>
    <w:p w14:paraId="64D258B4" w14:textId="77777777" w:rsidR="00A3328D" w:rsidRDefault="00A3328D">
      <w:pPr>
        <w:pStyle w:val="GvdeMetni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 ve cerrahi</w:t>
      </w:r>
    </w:p>
    <w:p w14:paraId="74A1EA9F" w14:textId="77777777" w:rsidR="00A3328D" w:rsidRDefault="00A3328D">
      <w:pPr>
        <w:pStyle w:val="GvdeMetni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 ve hipertansiyon</w:t>
      </w:r>
    </w:p>
    <w:p w14:paraId="02B2D1EC" w14:textId="77777777" w:rsidR="00A3328D" w:rsidRDefault="00A3328D">
      <w:pPr>
        <w:pStyle w:val="GvdeMetni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 ve dislipidemi</w:t>
      </w:r>
    </w:p>
    <w:p w14:paraId="212BFD77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2FA77096" w14:textId="77777777" w:rsidR="00A3328D" w:rsidRDefault="00A3328D">
      <w:pPr>
        <w:spacing w:line="360" w:lineRule="auto"/>
        <w:jc w:val="both"/>
        <w:rPr>
          <w:rFonts w:ascii="Tahoma" w:hAnsi="Tahoma" w:cs="Tahoma"/>
          <w:b/>
          <w:bCs/>
          <w:vanish/>
          <w:sz w:val="18"/>
          <w:szCs w:val="18"/>
          <w:u w:val="single"/>
        </w:rPr>
      </w:pPr>
    </w:p>
    <w:p w14:paraId="4596F75E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b/>
          <w:bCs/>
          <w:sz w:val="18"/>
          <w:szCs w:val="18"/>
          <w:u w:val="single"/>
        </w:rPr>
      </w:pPr>
      <w:r>
        <w:rPr>
          <w:rFonts w:ascii="Tahoma" w:eastAsia="Arial" w:hAnsi="Tahoma" w:cs="Tahoma"/>
          <w:b/>
          <w:bCs/>
          <w:sz w:val="18"/>
          <w:szCs w:val="18"/>
          <w:u w:val="single"/>
        </w:rPr>
        <w:t xml:space="preserve">END </w:t>
      </w:r>
      <w:r w:rsidR="00401CAE">
        <w:rPr>
          <w:rFonts w:ascii="Tahoma" w:eastAsia="Arial" w:hAnsi="Tahoma" w:cs="Tahoma"/>
          <w:b/>
          <w:bCs/>
          <w:sz w:val="18"/>
          <w:szCs w:val="18"/>
          <w:u w:val="single"/>
        </w:rPr>
        <w:t>705 Makale</w:t>
      </w:r>
      <w:r>
        <w:rPr>
          <w:rFonts w:ascii="Tahoma" w:eastAsia="Arial" w:hAnsi="Tahoma" w:cs="Tahoma"/>
          <w:b/>
          <w:bCs/>
          <w:sz w:val="18"/>
          <w:szCs w:val="18"/>
          <w:u w:val="single"/>
        </w:rPr>
        <w:t xml:space="preserve"> saati (00-01-01)  Her Öğretim Üyesi İçin</w:t>
      </w:r>
    </w:p>
    <w:p w14:paraId="4B9CB8EC" w14:textId="77777777" w:rsidR="00A3328D" w:rsidRPr="0081310E" w:rsidRDefault="00A3328D">
      <w:pPr>
        <w:spacing w:line="360" w:lineRule="auto"/>
        <w:jc w:val="both"/>
        <w:rPr>
          <w:rFonts w:ascii="Tahoma" w:hAnsi="Tahoma" w:cs="Tahoma"/>
          <w:b/>
          <w:vanish/>
          <w:sz w:val="18"/>
          <w:szCs w:val="18"/>
        </w:rPr>
      </w:pPr>
    </w:p>
    <w:p w14:paraId="566F2587" w14:textId="77777777" w:rsidR="00A3328D" w:rsidRDefault="00A3328D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81310E">
        <w:rPr>
          <w:rFonts w:ascii="Tahoma" w:hAnsi="Tahoma" w:cs="Tahoma"/>
          <w:b/>
          <w:bCs/>
          <w:sz w:val="18"/>
          <w:szCs w:val="18"/>
        </w:rPr>
        <w:t>Dersin Kapsamı:</w:t>
      </w:r>
      <w:r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Endokrinoloji alanında yayınlanan yerli ve yabancı dergilerden öğretim üyeleri tarafından seçilen güncel gelişmelere yönelik konulardaki makaleler </w:t>
      </w:r>
      <w:r>
        <w:rPr>
          <w:rFonts w:ascii="Tahoma" w:eastAsia="Arial" w:hAnsi="Tahoma" w:cs="Tahoma"/>
          <w:sz w:val="18"/>
          <w:szCs w:val="18"/>
        </w:rPr>
        <w:t xml:space="preserve">İç Hastalıkları Uzmanlık Öğrencileri </w:t>
      </w:r>
      <w:r>
        <w:rPr>
          <w:rFonts w:ascii="Tahoma" w:hAnsi="Tahoma" w:cs="Tahoma"/>
          <w:sz w:val="18"/>
          <w:szCs w:val="18"/>
        </w:rPr>
        <w:t xml:space="preserve">tarafında sunulur. </w:t>
      </w:r>
      <w:r>
        <w:rPr>
          <w:rFonts w:ascii="Tahoma" w:hAnsi="Tahoma" w:cs="Tahoma"/>
          <w:bCs/>
          <w:sz w:val="18"/>
          <w:szCs w:val="18"/>
        </w:rPr>
        <w:tab/>
      </w:r>
    </w:p>
    <w:p w14:paraId="00FF8630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1310E"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 Endokrinoloji Toplantı odası</w:t>
      </w:r>
    </w:p>
    <w:p w14:paraId="65CB8041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1310E">
        <w:rPr>
          <w:rFonts w:ascii="Tahoma" w:hAnsi="Tahoma" w:cs="Tahoma"/>
          <w:b/>
          <w:bCs/>
          <w:sz w:val="18"/>
          <w:szCs w:val="18"/>
        </w:rPr>
        <w:t>Dersin Saati</w:t>
      </w:r>
      <w:r w:rsidRPr="0081310E">
        <w:rPr>
          <w:rFonts w:ascii="Tahoma" w:hAnsi="Tahoma" w:cs="Tahoma"/>
          <w:b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Bilim Dalında Cuma günleri saat 11.00-12.00 arasında yapılır. </w:t>
      </w:r>
      <w:r>
        <w:rPr>
          <w:rFonts w:ascii="Tahoma" w:hAnsi="Tahoma" w:cs="Tahoma"/>
          <w:sz w:val="18"/>
          <w:szCs w:val="18"/>
        </w:rPr>
        <w:t xml:space="preserve"> Haftada 1 saat</w:t>
      </w:r>
    </w:p>
    <w:p w14:paraId="4B042CE2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81310E">
        <w:rPr>
          <w:rFonts w:ascii="Tahoma" w:hAnsi="Tahoma" w:cs="Tahoma"/>
          <w:b/>
          <w:bCs/>
          <w:sz w:val="18"/>
          <w:szCs w:val="18"/>
        </w:rPr>
        <w:t>Dersin Süresi:</w:t>
      </w:r>
      <w:r>
        <w:rPr>
          <w:rFonts w:ascii="Tahoma" w:hAnsi="Tahoma" w:cs="Tahoma"/>
          <w:sz w:val="18"/>
          <w:szCs w:val="18"/>
        </w:rPr>
        <w:t xml:space="preserve"> 1 ay  (Yılda 12 kez açılır)</w:t>
      </w:r>
    </w:p>
    <w:p w14:paraId="7A3AB549" w14:textId="77777777" w:rsidR="00A3328D" w:rsidRDefault="00A3328D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81310E">
        <w:rPr>
          <w:rFonts w:ascii="Tahoma" w:hAnsi="Tahoma" w:cs="Tahoma"/>
          <w:b/>
          <w:bCs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İç Hastalıkları </w:t>
      </w:r>
      <w:r>
        <w:rPr>
          <w:rFonts w:ascii="Tahoma" w:hAnsi="Tahoma" w:cs="Tahoma"/>
          <w:sz w:val="18"/>
          <w:szCs w:val="18"/>
        </w:rPr>
        <w:t xml:space="preserve">Tıpta Uzmanlık öğrencileri  </w:t>
      </w:r>
      <w:r>
        <w:rPr>
          <w:rFonts w:ascii="Tahoma" w:hAnsi="Tahoma" w:cs="Tahoma"/>
          <w:bCs/>
          <w:sz w:val="18"/>
          <w:szCs w:val="18"/>
        </w:rPr>
        <w:tab/>
      </w:r>
    </w:p>
    <w:p w14:paraId="3949B3E5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 w:rsidRPr="0081310E">
        <w:rPr>
          <w:rFonts w:ascii="Tahoma" w:hAnsi="Tahoma" w:cs="Tahoma"/>
          <w:b/>
          <w:bCs/>
          <w:sz w:val="18"/>
          <w:szCs w:val="18"/>
        </w:rPr>
        <w:t>Ders Sorumlusu Öğretim Üyesi:</w:t>
      </w:r>
      <w:r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İç Hastalıkları AD başkanı tarafından görevlendirilen öğretim üyesi/üyeleri </w:t>
      </w:r>
    </w:p>
    <w:p w14:paraId="5B873421" w14:textId="77777777" w:rsidR="00A3328D" w:rsidRDefault="00A3328D">
      <w:pPr>
        <w:spacing w:line="360" w:lineRule="auto"/>
        <w:jc w:val="both"/>
        <w:rPr>
          <w:rFonts w:ascii="Tahoma" w:hAnsi="Tahoma" w:cs="Tahoma"/>
          <w:vanish/>
          <w:sz w:val="18"/>
          <w:szCs w:val="18"/>
        </w:rPr>
      </w:pPr>
    </w:p>
    <w:p w14:paraId="6CE7AAF4" w14:textId="77777777" w:rsidR="00A3328D" w:rsidRDefault="00A3328D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0E965219" w14:textId="77777777" w:rsidR="00A3328D" w:rsidRDefault="00A3328D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İç Hastalıkları Tıp’ta Uzmanlık öğrencileri Endokrinoloji Yeterlilik için Yapması Gereken İşlemler</w:t>
      </w:r>
    </w:p>
    <w:p w14:paraId="37D83B82" w14:textId="77777777" w:rsidR="00A3328D" w:rsidRDefault="00A3328D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7"/>
        <w:gridCol w:w="3702"/>
      </w:tblGrid>
      <w:tr w:rsidR="00A3328D" w14:paraId="4C66BFA1" w14:textId="77777777">
        <w:tc>
          <w:tcPr>
            <w:tcW w:w="3737" w:type="dxa"/>
            <w:shd w:val="clear" w:color="auto" w:fill="E6E6E6"/>
            <w:vAlign w:val="center"/>
          </w:tcPr>
          <w:p w14:paraId="7D6FCD6E" w14:textId="77777777" w:rsidR="00A3328D" w:rsidRDefault="00A3328D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İŞLEM</w:t>
            </w:r>
          </w:p>
        </w:tc>
        <w:tc>
          <w:tcPr>
            <w:tcW w:w="3702" w:type="dxa"/>
            <w:shd w:val="clear" w:color="auto" w:fill="E6E6E6"/>
            <w:vAlign w:val="center"/>
          </w:tcPr>
          <w:p w14:paraId="4528E1AF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SAYI (adet)</w:t>
            </w:r>
          </w:p>
        </w:tc>
      </w:tr>
      <w:tr w:rsidR="00A3328D" w14:paraId="0399F041" w14:textId="77777777">
        <w:tc>
          <w:tcPr>
            <w:tcW w:w="3737" w:type="dxa"/>
            <w:vAlign w:val="center"/>
          </w:tcPr>
          <w:p w14:paraId="1CD26127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Anamnez alma-dosya hazırlama</w:t>
            </w:r>
          </w:p>
        </w:tc>
        <w:tc>
          <w:tcPr>
            <w:tcW w:w="3702" w:type="dxa"/>
            <w:vAlign w:val="center"/>
          </w:tcPr>
          <w:p w14:paraId="4DE5CA97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A3328D" w14:paraId="381D6000" w14:textId="77777777">
        <w:tc>
          <w:tcPr>
            <w:tcW w:w="3737" w:type="dxa"/>
            <w:vAlign w:val="center"/>
          </w:tcPr>
          <w:p w14:paraId="43A2A895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Tiroid aspirasyonu</w:t>
            </w:r>
          </w:p>
        </w:tc>
        <w:tc>
          <w:tcPr>
            <w:tcW w:w="3702" w:type="dxa"/>
            <w:vAlign w:val="center"/>
          </w:tcPr>
          <w:p w14:paraId="522A3418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A3328D" w14:paraId="05CC1DF2" w14:textId="77777777">
        <w:tc>
          <w:tcPr>
            <w:tcW w:w="3737" w:type="dxa"/>
            <w:vAlign w:val="center"/>
          </w:tcPr>
          <w:p w14:paraId="59F8AD53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Diabetes mellitus hasta takibi</w:t>
            </w:r>
          </w:p>
        </w:tc>
        <w:tc>
          <w:tcPr>
            <w:tcW w:w="3702" w:type="dxa"/>
            <w:vAlign w:val="center"/>
          </w:tcPr>
          <w:p w14:paraId="341E3460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A3328D" w14:paraId="7D863FAC" w14:textId="77777777">
        <w:tc>
          <w:tcPr>
            <w:tcW w:w="3737" w:type="dxa"/>
            <w:vAlign w:val="center"/>
          </w:tcPr>
          <w:p w14:paraId="02A582F1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Diabetik ketoasidoz takibi</w:t>
            </w:r>
          </w:p>
        </w:tc>
        <w:tc>
          <w:tcPr>
            <w:tcW w:w="3702" w:type="dxa"/>
            <w:vAlign w:val="center"/>
          </w:tcPr>
          <w:p w14:paraId="229D099B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A3328D" w14:paraId="5EDE00B4" w14:textId="77777777">
        <w:tc>
          <w:tcPr>
            <w:tcW w:w="3737" w:type="dxa"/>
            <w:vAlign w:val="center"/>
          </w:tcPr>
          <w:p w14:paraId="22459B74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Hipofiz hastası takibi</w:t>
            </w:r>
          </w:p>
        </w:tc>
        <w:tc>
          <w:tcPr>
            <w:tcW w:w="3702" w:type="dxa"/>
            <w:vAlign w:val="center"/>
          </w:tcPr>
          <w:p w14:paraId="63696F41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328D" w14:paraId="10D27C17" w14:textId="77777777">
        <w:tc>
          <w:tcPr>
            <w:tcW w:w="3737" w:type="dxa"/>
            <w:vAlign w:val="center"/>
          </w:tcPr>
          <w:p w14:paraId="05CDEF68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Tiroid disfonksiyonlu hasta takibi</w:t>
            </w:r>
          </w:p>
        </w:tc>
        <w:tc>
          <w:tcPr>
            <w:tcW w:w="3702" w:type="dxa"/>
            <w:vAlign w:val="center"/>
          </w:tcPr>
          <w:p w14:paraId="48661F7B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A3328D" w14:paraId="47541B86" w14:textId="77777777">
        <w:tc>
          <w:tcPr>
            <w:tcW w:w="3737" w:type="dxa"/>
            <w:vAlign w:val="center"/>
          </w:tcPr>
          <w:p w14:paraId="75EF3FFD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Adrenal disfonksiyonlu hasta takibi</w:t>
            </w:r>
          </w:p>
        </w:tc>
        <w:tc>
          <w:tcPr>
            <w:tcW w:w="3702" w:type="dxa"/>
            <w:vAlign w:val="center"/>
          </w:tcPr>
          <w:p w14:paraId="7676D19B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328D" w14:paraId="0D3DA29D" w14:textId="77777777">
        <w:tc>
          <w:tcPr>
            <w:tcW w:w="3737" w:type="dxa"/>
            <w:vAlign w:val="center"/>
          </w:tcPr>
          <w:p w14:paraId="00B0B308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Paratiroid hastalığı bulunan hasta takibi</w:t>
            </w:r>
          </w:p>
        </w:tc>
        <w:tc>
          <w:tcPr>
            <w:tcW w:w="3702" w:type="dxa"/>
            <w:vAlign w:val="center"/>
          </w:tcPr>
          <w:p w14:paraId="15D0FB19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A3328D" w14:paraId="68DAFC72" w14:textId="77777777">
        <w:tc>
          <w:tcPr>
            <w:tcW w:w="3737" w:type="dxa"/>
            <w:vAlign w:val="center"/>
          </w:tcPr>
          <w:p w14:paraId="10940651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Gestasyonel DM/Diabetik gebe takibi</w:t>
            </w:r>
          </w:p>
        </w:tc>
        <w:tc>
          <w:tcPr>
            <w:tcW w:w="3702" w:type="dxa"/>
            <w:vAlign w:val="center"/>
          </w:tcPr>
          <w:p w14:paraId="19C2FFC6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A3328D" w14:paraId="11DC0F73" w14:textId="77777777">
        <w:tc>
          <w:tcPr>
            <w:tcW w:w="3737" w:type="dxa"/>
            <w:vAlign w:val="center"/>
          </w:tcPr>
          <w:p w14:paraId="34139BBC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Hipogonad hasta takibi</w:t>
            </w:r>
          </w:p>
        </w:tc>
        <w:tc>
          <w:tcPr>
            <w:tcW w:w="3702" w:type="dxa"/>
            <w:vAlign w:val="center"/>
          </w:tcPr>
          <w:p w14:paraId="6F4A5642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328D" w14:paraId="33D7EDB3" w14:textId="77777777">
        <w:tc>
          <w:tcPr>
            <w:tcW w:w="3737" w:type="dxa"/>
            <w:vAlign w:val="center"/>
          </w:tcPr>
          <w:p w14:paraId="424970CA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Gelişme geriliği hastası takibi</w:t>
            </w:r>
          </w:p>
        </w:tc>
        <w:tc>
          <w:tcPr>
            <w:tcW w:w="3702" w:type="dxa"/>
            <w:vAlign w:val="center"/>
          </w:tcPr>
          <w:p w14:paraId="1678D033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3328D" w14:paraId="46205B1B" w14:textId="77777777">
        <w:tc>
          <w:tcPr>
            <w:tcW w:w="3737" w:type="dxa"/>
            <w:vAlign w:val="center"/>
          </w:tcPr>
          <w:p w14:paraId="7DC6B634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Seminer sunma</w:t>
            </w:r>
          </w:p>
        </w:tc>
        <w:tc>
          <w:tcPr>
            <w:tcW w:w="3702" w:type="dxa"/>
            <w:vAlign w:val="center"/>
          </w:tcPr>
          <w:p w14:paraId="4B48E259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A3328D" w14:paraId="0A63DC4A" w14:textId="77777777">
        <w:tc>
          <w:tcPr>
            <w:tcW w:w="3737" w:type="dxa"/>
            <w:vAlign w:val="center"/>
          </w:tcPr>
          <w:p w14:paraId="6253EE6D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Makale sunma</w:t>
            </w:r>
          </w:p>
        </w:tc>
        <w:tc>
          <w:tcPr>
            <w:tcW w:w="3702" w:type="dxa"/>
            <w:vAlign w:val="center"/>
          </w:tcPr>
          <w:p w14:paraId="48EEC0B6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3328D" w14:paraId="026BA974" w14:textId="77777777">
        <w:tc>
          <w:tcPr>
            <w:tcW w:w="3737" w:type="dxa"/>
            <w:vAlign w:val="center"/>
          </w:tcPr>
          <w:p w14:paraId="3406B204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Ulusal Bilimsel yayına katkı</w:t>
            </w:r>
          </w:p>
        </w:tc>
        <w:tc>
          <w:tcPr>
            <w:tcW w:w="3702" w:type="dxa"/>
            <w:vAlign w:val="center"/>
          </w:tcPr>
          <w:p w14:paraId="7FE80097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A3328D" w14:paraId="4B21B092" w14:textId="77777777">
        <w:tc>
          <w:tcPr>
            <w:tcW w:w="3737" w:type="dxa"/>
            <w:vAlign w:val="center"/>
          </w:tcPr>
          <w:p w14:paraId="77507FB5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Uluslar arası bilimsel yayına katkı</w:t>
            </w:r>
          </w:p>
        </w:tc>
        <w:tc>
          <w:tcPr>
            <w:tcW w:w="3702" w:type="dxa"/>
            <w:vAlign w:val="center"/>
          </w:tcPr>
          <w:p w14:paraId="66404847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</w:tbl>
    <w:p w14:paraId="667FB6A4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4C8E971B" w14:textId="77777777" w:rsidR="00A3328D" w:rsidRDefault="00A3328D">
      <w:pPr>
        <w:spacing w:line="360" w:lineRule="auto"/>
        <w:jc w:val="both"/>
        <w:rPr>
          <w:rFonts w:ascii="Tahoma" w:hAnsi="Tahoma" w:cs="Tahoma"/>
          <w:vanish/>
          <w:sz w:val="18"/>
          <w:szCs w:val="18"/>
        </w:rPr>
      </w:pPr>
    </w:p>
    <w:p w14:paraId="1547C55F" w14:textId="77777777" w:rsidR="00A3328D" w:rsidRDefault="00A3328D">
      <w:pPr>
        <w:pStyle w:val="GvdeMetni"/>
        <w:spacing w:line="360" w:lineRule="auto"/>
        <w:ind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Her bir İç Hastalıkları Tıpta uzmanlık öğrencisi Endokrinoloji servis eğitimi 3 ay ve poliklinik eğitimi 2 ay olmak üzere toplam 5 ay eğitim alırlar. Asistan rotasyonları aylık olarak düzenlenir. Yukarıdaki konu başlıkları İç Hastalıkları Tıpta Uzmanlık Öğrencilerine verilen END 701, END 702 ve END 703 kodlu derslerin içerikleridir.</w:t>
      </w:r>
    </w:p>
    <w:p w14:paraId="7D6B89D3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</w:p>
    <w:p w14:paraId="21936C53" w14:textId="77777777" w:rsidR="00A3328D" w:rsidRDefault="00A3328D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İÇ HASTALIKLARI ENDOKRİNOLOJİ BİLİM DALI YAN DAL UZMANLIK EĞİTİMİ DERS PROGRAMI</w:t>
      </w:r>
    </w:p>
    <w:p w14:paraId="2FAF6B9E" w14:textId="77777777" w:rsidR="00A3328D" w:rsidRDefault="00A3328D">
      <w:pPr>
        <w:pStyle w:val="GvdeMetni"/>
        <w:spacing w:line="360" w:lineRule="auto"/>
        <w:ind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Endokrinoloji Yan Dal uzmanlık öğrencileri, eğitim faaliyetlerinin sürekliliği ve güncelliği nedeni ile İç Hastalıkları Uzmanlık öğrencilerinin katıldığı tüm faaliyetlere doğrudan katılırlar. </w:t>
      </w:r>
    </w:p>
    <w:p w14:paraId="77C06077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Hipofiz bezi hastalıkları: tanı ve takibi</w:t>
      </w:r>
    </w:p>
    <w:p w14:paraId="2A41ADCB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Hipofiz adenomu ve gebeliği bulunan hastada takip ve tedavi</w:t>
      </w:r>
    </w:p>
    <w:p w14:paraId="34B50243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Prolaktinomalarda tedavi</w:t>
      </w:r>
    </w:p>
    <w:p w14:paraId="1F24A30D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Akromegali tanı-tedavi ve postoperatif takip</w:t>
      </w:r>
    </w:p>
    <w:p w14:paraId="5B8FF3FA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Nonfonksiyone hipofiz adenomlarının tedavi ve takibi</w:t>
      </w:r>
    </w:p>
    <w:p w14:paraId="3C8F97E2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Pituiter apopleksinin tedavisi</w:t>
      </w:r>
    </w:p>
    <w:p w14:paraId="6BC29FAD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Lenfositik hipofizit tanı ve tedavi</w:t>
      </w:r>
    </w:p>
    <w:p w14:paraId="2474A33D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Sheehan sendromu tanı ve tedavisi</w:t>
      </w:r>
    </w:p>
    <w:p w14:paraId="29A72A83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TSHoma vakalarında tedavi/Tiroid hormon direncinden ayrılması</w:t>
      </w:r>
    </w:p>
    <w:p w14:paraId="0D16A4C8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Santral ve nefrojenik diabets insipitusun ayırıcı tanısı ve tedavisi</w:t>
      </w:r>
    </w:p>
    <w:p w14:paraId="38BC412F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Hipofiz hastalıklarının tanısında dinamik testlerin yapılması ve yorumlanması</w:t>
      </w:r>
    </w:p>
    <w:p w14:paraId="291D6837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Hipertiroidi tanı ve tedavisi</w:t>
      </w:r>
    </w:p>
    <w:p w14:paraId="6833CC09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Graves oftalmopatisinin takip ve tedavisi</w:t>
      </w:r>
    </w:p>
    <w:p w14:paraId="26276F1B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Gebe ve hipertiroidi tedavisi</w:t>
      </w:r>
    </w:p>
    <w:p w14:paraId="51DE1F9F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krizinin tedavisi</w:t>
      </w:r>
    </w:p>
    <w:p w14:paraId="516FF52C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Hipotiroidi tanı ve tedavisi</w:t>
      </w:r>
    </w:p>
    <w:p w14:paraId="4F1D6DBA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Miksödem komasının tedavisi</w:t>
      </w:r>
    </w:p>
    <w:p w14:paraId="3707631F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Diferansiye tiroid kanserlerinin tanı-tedavi ve takibi</w:t>
      </w:r>
    </w:p>
    <w:p w14:paraId="31725AFA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Radyoaktif iyot tedavi endikasyonları</w:t>
      </w:r>
    </w:p>
    <w:p w14:paraId="0B1903F0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Meduller tiroid kanserinin tedavi ve takibi</w:t>
      </w:r>
    </w:p>
    <w:p w14:paraId="59B8BCDE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MEN sendromu bulunan vakaların takibi ve tedavisi</w:t>
      </w:r>
    </w:p>
    <w:p w14:paraId="1F3270B5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Tiroiditlerin tanısı</w:t>
      </w:r>
    </w:p>
    <w:p w14:paraId="6D1AA458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Hipoparatiroidi tanı ve tedavisi</w:t>
      </w:r>
    </w:p>
    <w:p w14:paraId="321FC6F2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Hipokalsemilerde acil tedavi</w:t>
      </w:r>
    </w:p>
    <w:p w14:paraId="081FF8E0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Hiperparatiroidi tanısı</w:t>
      </w:r>
    </w:p>
    <w:p w14:paraId="4D9B5D60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Hiperkalsemilerde acil tedavi</w:t>
      </w:r>
    </w:p>
    <w:p w14:paraId="5C5A07F6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Hiperkalseminin ayırıcı tanısı</w:t>
      </w:r>
    </w:p>
    <w:p w14:paraId="04F04B47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nodullerinde yaklaşım</w:t>
      </w:r>
    </w:p>
    <w:p w14:paraId="11848D48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hormon direnci tanısı</w:t>
      </w:r>
    </w:p>
    <w:p w14:paraId="252CB642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ince iğne aspirasyonu</w:t>
      </w:r>
    </w:p>
    <w:p w14:paraId="3F58D72C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Cushing hastalığı tanısı</w:t>
      </w:r>
    </w:p>
    <w:p w14:paraId="4E437A9E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Ektopik Cushing sendromunun tanı ve tedavisi</w:t>
      </w:r>
    </w:p>
    <w:p w14:paraId="0DC3CBC1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Adrenal yetmezliğin tanısı ve akut adrenal krizin tedavisi</w:t>
      </w:r>
    </w:p>
    <w:p w14:paraId="2B6C621D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Adrenal bez hastalıklarında dinamik testler</w:t>
      </w:r>
    </w:p>
    <w:p w14:paraId="77FCB272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Feokromasitomada tanı ve operasyona hazırlık</w:t>
      </w:r>
    </w:p>
    <w:p w14:paraId="3456BD4B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Primer aldosteronizmin ayırıcı tanısı</w:t>
      </w:r>
    </w:p>
    <w:p w14:paraId="7EA8C613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Konjenital adrenal hiperplazilerin tanısı ve tedavisi</w:t>
      </w:r>
    </w:p>
    <w:p w14:paraId="2BC3D352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Adrenal kanserlerde tanı ve tedavi</w:t>
      </w:r>
    </w:p>
    <w:p w14:paraId="128EB38E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Adrenal insidentalomalara yaklaşım</w:t>
      </w:r>
    </w:p>
    <w:p w14:paraId="078AFBFF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Otoimmun poliglanduler sendromların tanısı</w:t>
      </w:r>
    </w:p>
    <w:p w14:paraId="79F21BF5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Diabetes mellitus tanısı-hastanın takibi</w:t>
      </w:r>
    </w:p>
    <w:p w14:paraId="58277A4B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Gestasyonel diabet ve diabetik gebenin takibi</w:t>
      </w:r>
    </w:p>
    <w:p w14:paraId="7D8B657C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Hipoglisemilerde ayırıcı tanı</w:t>
      </w:r>
    </w:p>
    <w:p w14:paraId="67C148DF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Endokrin pankreas tümörlerinde tanı ve tedavi</w:t>
      </w:r>
    </w:p>
    <w:p w14:paraId="7D15728B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Oral antidiabetiklerin kullanma endikasyonları</w:t>
      </w:r>
    </w:p>
    <w:p w14:paraId="3AD82F0A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İnsülin tedavisinin endikasyonları</w:t>
      </w:r>
    </w:p>
    <w:p w14:paraId="129165E2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Diabetik keto asidoz tanı ve tedavisi</w:t>
      </w:r>
    </w:p>
    <w:p w14:paraId="6EFE3B02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Diabetik ayak</w:t>
      </w:r>
    </w:p>
    <w:p w14:paraId="2A2AA680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Diabette kronik komplikasyonların tedavisi</w:t>
      </w:r>
    </w:p>
    <w:p w14:paraId="41425032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Hipogonadismin tanısı ve tedavisi</w:t>
      </w:r>
    </w:p>
    <w:p w14:paraId="280B63E2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Konstitusyonel gelişme gerilikleri</w:t>
      </w:r>
    </w:p>
    <w:p w14:paraId="5803A726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Osteoporoz tanı ve tedavisi</w:t>
      </w:r>
    </w:p>
    <w:p w14:paraId="1F3032AD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Osteomalazi tanı ve tedavi</w:t>
      </w:r>
    </w:p>
    <w:p w14:paraId="1714D078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Metabolik kemik hastalıkları tanı ve tedavisi</w:t>
      </w:r>
    </w:p>
    <w:p w14:paraId="148E5939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Kemik mineral dansitometrisinin yorumlanması</w:t>
      </w:r>
    </w:p>
    <w:p w14:paraId="34019A14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Jinekomasti</w:t>
      </w:r>
    </w:p>
    <w:p w14:paraId="3C80B7D9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Obezitede ayırıcı tanı </w:t>
      </w:r>
    </w:p>
    <w:p w14:paraId="3119DDB8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Malignite hiperkalsemisinde tedavi</w:t>
      </w:r>
    </w:p>
    <w:p w14:paraId="485BA62C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Karsinoid sendrom tanı ve tedavi</w:t>
      </w:r>
    </w:p>
    <w:p w14:paraId="7F02C703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Polikistik over sendromu tanı ve tedavi</w:t>
      </w:r>
    </w:p>
    <w:p w14:paraId="2899C6E9" w14:textId="77777777" w:rsidR="00A3328D" w:rsidRDefault="00A3328D">
      <w:pPr>
        <w:pStyle w:val="GvdeMetni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Hirsutizme yaklaşım ve takibi</w:t>
      </w:r>
    </w:p>
    <w:p w14:paraId="2E70A632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Bunlara ilave olarak aşağıdaki Eğitim faaliyetlerine katılmak zorundadırlar.</w:t>
      </w:r>
    </w:p>
    <w:p w14:paraId="32A4A5EE" w14:textId="77777777" w:rsidR="00A3328D" w:rsidRDefault="00A3328D">
      <w:pPr>
        <w:spacing w:line="360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İÇ HASTALIKLARI ENDOKRİNOLOJİ YAN DAL UZMANLIK </w:t>
      </w:r>
      <w:r w:rsidR="00401CAE">
        <w:rPr>
          <w:rFonts w:ascii="Tahoma" w:hAnsi="Tahoma" w:cs="Tahoma"/>
          <w:b/>
          <w:bCs/>
          <w:color w:val="000000"/>
          <w:sz w:val="18"/>
          <w:szCs w:val="18"/>
        </w:rPr>
        <w:t>EĞİTİMİ PROĞRAMI</w:t>
      </w:r>
    </w:p>
    <w:p w14:paraId="717E6629" w14:textId="77777777" w:rsidR="00AA2EA5" w:rsidRDefault="00AA2EA5">
      <w:pPr>
        <w:spacing w:line="360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92236C5" w14:textId="77777777" w:rsidR="00A3328D" w:rsidRPr="0081310E" w:rsidRDefault="00A3328D">
      <w:pPr>
        <w:shd w:val="clear" w:color="auto" w:fill="FFFFFF"/>
        <w:tabs>
          <w:tab w:val="left" w:pos="540"/>
          <w:tab w:val="left" w:pos="1276"/>
          <w:tab w:val="left" w:pos="6237"/>
          <w:tab w:val="left" w:pos="7477"/>
        </w:tabs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  <w:lang w:val="sv-SE"/>
        </w:rPr>
      </w:pPr>
      <w:r w:rsidRPr="0081310E">
        <w:rPr>
          <w:rFonts w:ascii="Tahoma" w:hAnsi="Tahoma"/>
          <w:b/>
          <w:sz w:val="18"/>
          <w:szCs w:val="18"/>
          <w:u w:val="single"/>
          <w:shd w:val="clear" w:color="auto" w:fill="FFFFFF"/>
          <w:lang w:val="sv-SE"/>
        </w:rPr>
        <w:t>END 801 İç Hastalıkları End Yan dal Uzm Tezleri (00-01-01) (Her uzm öğrenciisi için)</w:t>
      </w:r>
    </w:p>
    <w:p w14:paraId="509BF16B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Kapsamı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color w:val="000000"/>
          <w:sz w:val="18"/>
          <w:szCs w:val="18"/>
        </w:rPr>
        <w:t>Öğretim üyesi ile tıpta uzmanlık öğrencisinin bir araya gelerek tez çalışmasının değerlendirildiği işlemdir.  1 saat teorik dışı ders yükü kapsamındadır.</w:t>
      </w:r>
    </w:p>
    <w:p w14:paraId="09896526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Endokrinoloji bilim dalı toplantı salonu</w:t>
      </w:r>
    </w:p>
    <w:p w14:paraId="76FA1D05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>: Perşembe günleri 08–09.00 saatleri arasında verilir</w:t>
      </w:r>
    </w:p>
    <w:p w14:paraId="74384E30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color w:val="000000"/>
          <w:sz w:val="18"/>
          <w:szCs w:val="18"/>
        </w:rPr>
        <w:t>Tez çalışması bitene kadar</w:t>
      </w:r>
    </w:p>
    <w:p w14:paraId="2F1C6D91" w14:textId="77777777" w:rsidR="00A3328D" w:rsidRDefault="00A3328D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Öğrencisi</w:t>
      </w:r>
      <w:r>
        <w:rPr>
          <w:rFonts w:ascii="Tahoma" w:hAnsi="Tahoma" w:cs="Tahoma"/>
          <w:sz w:val="18"/>
          <w:szCs w:val="18"/>
        </w:rPr>
        <w:t>: İç Hastalıkları Endokrinoloji Yan dal Uzmanlık Öğrencileri</w:t>
      </w:r>
    </w:p>
    <w:p w14:paraId="70A41D54" w14:textId="77777777" w:rsidR="00A3328D" w:rsidRDefault="00A3328D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Dersin Sorumlu Öğretim Üyesi</w:t>
      </w:r>
      <w:r>
        <w:rPr>
          <w:rFonts w:ascii="Tahoma" w:hAnsi="Tahoma" w:cs="Tahoma"/>
          <w:sz w:val="18"/>
          <w:szCs w:val="18"/>
        </w:rPr>
        <w:t xml:space="preserve">: İç </w:t>
      </w:r>
      <w:r>
        <w:rPr>
          <w:rFonts w:ascii="Tahoma" w:hAnsi="Tahoma" w:cs="Tahoma"/>
          <w:color w:val="000000"/>
          <w:sz w:val="18"/>
          <w:szCs w:val="18"/>
        </w:rPr>
        <w:t>Hastalıkları Anabilim Dalı akademik kurulu tarafından tez danışmanı olarak görevlendirilen öğretim üyesi</w:t>
      </w:r>
      <w:r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63060E8F" w14:textId="77777777" w:rsidR="00AA2EA5" w:rsidRDefault="00AA2EA5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7A696547" w14:textId="77777777" w:rsidR="00A3328D" w:rsidRDefault="00A3328D" w:rsidP="0081310E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END 802</w:t>
      </w:r>
      <w:r w:rsidR="0081310E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bCs/>
          <w:sz w:val="18"/>
          <w:szCs w:val="18"/>
          <w:u w:val="single"/>
        </w:rPr>
        <w:t>Problem vaka konseyi  (00-01-01) Her öğretim üyesi için</w:t>
      </w:r>
    </w:p>
    <w:p w14:paraId="385F531F" w14:textId="77777777" w:rsidR="00A3328D" w:rsidRDefault="00A3328D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>
        <w:rPr>
          <w:rFonts w:ascii="Tahoma" w:eastAsia="Arial" w:hAnsi="Tahoma" w:cs="Tahoma"/>
          <w:sz w:val="18"/>
          <w:szCs w:val="18"/>
        </w:rPr>
        <w:t xml:space="preserve">Endokrinolojinin farklı konularında nadir görülen veya teşhis ve tedavisi tartışmalı olan konularda yapılır </w:t>
      </w:r>
      <w:r>
        <w:rPr>
          <w:rFonts w:ascii="Tahoma" w:hAnsi="Tahoma" w:cs="Tahoma"/>
          <w:b/>
          <w:bCs/>
          <w:sz w:val="18"/>
          <w:szCs w:val="18"/>
        </w:rPr>
        <w:tab/>
      </w:r>
    </w:p>
    <w:p w14:paraId="3C04AFB1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>Endokrinoloji Bilim Dalı öğretim üyelerinin aktif katılımı ile toplantı salonunda</w:t>
      </w:r>
    </w:p>
    <w:p w14:paraId="1AD4F491" w14:textId="77777777" w:rsidR="00A3328D" w:rsidRDefault="00A3328D">
      <w:pPr>
        <w:spacing w:line="360" w:lineRule="auto"/>
        <w:jc w:val="both"/>
        <w:rPr>
          <w:rFonts w:ascii="Tahoma" w:hAnsi="Tahoma" w:cs="Tahoma"/>
          <w:vanish/>
          <w:sz w:val="18"/>
          <w:szCs w:val="18"/>
        </w:rPr>
      </w:pPr>
    </w:p>
    <w:p w14:paraId="76B71B4A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eastAsia="Arial" w:hAnsi="Tahoma" w:cs="Tahoma"/>
          <w:sz w:val="18"/>
          <w:szCs w:val="18"/>
        </w:rPr>
        <w:t xml:space="preserve">Çarşamba günleri saat 8.00 ve 9.00 arasında </w:t>
      </w:r>
      <w:r>
        <w:rPr>
          <w:rFonts w:ascii="Tahoma" w:hAnsi="Tahoma" w:cs="Tahoma"/>
          <w:sz w:val="18"/>
          <w:szCs w:val="18"/>
        </w:rPr>
        <w:t xml:space="preserve">Haftada 1 saat,  </w:t>
      </w:r>
    </w:p>
    <w:p w14:paraId="699EE40F" w14:textId="77777777" w:rsidR="00A3328D" w:rsidRDefault="00A3328D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süresi: 1 ay (yılda 12 kez açılır)</w:t>
      </w:r>
    </w:p>
    <w:p w14:paraId="0FA00F29" w14:textId="77777777" w:rsidR="00A3328D" w:rsidRDefault="00A3328D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Yan Dal Uzmanlık Öğrencileri katılır </w:t>
      </w:r>
      <w:r>
        <w:rPr>
          <w:rFonts w:ascii="Tahoma" w:hAnsi="Tahoma" w:cs="Tahoma"/>
          <w:b/>
          <w:bCs/>
          <w:sz w:val="18"/>
          <w:szCs w:val="18"/>
        </w:rPr>
        <w:tab/>
      </w:r>
    </w:p>
    <w:p w14:paraId="0A72471A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Ders Sorumlusu Öğretim Üyesi: </w:t>
      </w:r>
      <w:r>
        <w:rPr>
          <w:rFonts w:ascii="Tahoma" w:eastAsia="Arial" w:hAnsi="Tahoma" w:cs="Tahoma"/>
          <w:sz w:val="18"/>
          <w:szCs w:val="18"/>
        </w:rPr>
        <w:t xml:space="preserve">İç Hastalıkları AD başkanı tarafından görevlendirilen öğretim üyesi/üyeleri </w:t>
      </w:r>
    </w:p>
    <w:p w14:paraId="5D1E748E" w14:textId="77777777" w:rsidR="00A3328D" w:rsidRDefault="00A3328D">
      <w:pPr>
        <w:pStyle w:val="Balk1"/>
        <w:spacing w:line="360" w:lineRule="auto"/>
        <w:jc w:val="both"/>
        <w:rPr>
          <w:rFonts w:ascii="Tahoma" w:hAnsi="Tahoma" w:cs="Tahoma"/>
          <w:sz w:val="18"/>
          <w:szCs w:val="18"/>
          <w:lang w:val="tr-TR"/>
        </w:rPr>
      </w:pPr>
    </w:p>
    <w:p w14:paraId="746A49B1" w14:textId="77777777" w:rsidR="00A3328D" w:rsidRDefault="00A3328D">
      <w:pPr>
        <w:pStyle w:val="Balk1"/>
        <w:spacing w:line="360" w:lineRule="auto"/>
        <w:jc w:val="both"/>
        <w:rPr>
          <w:rFonts w:ascii="Tahoma" w:eastAsia="Arial Unicode MS" w:hAnsi="Tahoma" w:cs="Tahoma"/>
          <w:sz w:val="18"/>
          <w:szCs w:val="18"/>
          <w:u w:val="single"/>
          <w:lang w:val="tr-TR"/>
        </w:rPr>
      </w:pPr>
      <w:r>
        <w:rPr>
          <w:rFonts w:ascii="Tahoma" w:hAnsi="Tahoma" w:cs="Tahoma"/>
          <w:sz w:val="18"/>
          <w:szCs w:val="18"/>
          <w:u w:val="single"/>
          <w:lang w:val="tr-TR"/>
        </w:rPr>
        <w:t xml:space="preserve">END 803: Araştırma Planlama ve Değ Eğt Saati (00-04-04) Her öğretim üyesi için </w:t>
      </w:r>
    </w:p>
    <w:p w14:paraId="2C9A10E6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>
        <w:rPr>
          <w:rFonts w:ascii="Tahoma" w:hAnsi="Tahoma" w:cs="Tahoma"/>
          <w:sz w:val="18"/>
          <w:szCs w:val="18"/>
        </w:rPr>
        <w:t>Endokrinoloji tarafından çalışmaların ve klinik protokollerin takibi için aylık olarak görevlendirilen öğretim üyesi tarafından bizzat ve bilfiil aktif olarak yürütülür. Teorik dışı ders yükü kapsamındadır.</w:t>
      </w:r>
    </w:p>
    <w:p w14:paraId="2D871C4D" w14:textId="77777777" w:rsidR="00A3328D" w:rsidRDefault="00A3328D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toplantı salonunda </w:t>
      </w:r>
    </w:p>
    <w:p w14:paraId="33557A29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>: Pazartesi-Çarşamba günleri 11.00-12.00 arasında;  Salı Perşembe günleri 13.00-14.00 arasında; Haftada 4 saat.</w:t>
      </w:r>
    </w:p>
    <w:p w14:paraId="713C359B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Süresi:</w:t>
      </w:r>
      <w:r>
        <w:rPr>
          <w:rFonts w:ascii="Tahoma" w:hAnsi="Tahoma" w:cs="Tahoma"/>
          <w:sz w:val="18"/>
          <w:szCs w:val="18"/>
        </w:rPr>
        <w:t xml:space="preserve">  1 ay, yılda 12 kez açılır.</w:t>
      </w:r>
    </w:p>
    <w:p w14:paraId="2DE17CC9" w14:textId="77777777" w:rsidR="00A3328D" w:rsidRDefault="00A3328D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Yan Dal Uzmanlık Öğrencileri katılır </w:t>
      </w:r>
      <w:r>
        <w:rPr>
          <w:rFonts w:ascii="Tahoma" w:hAnsi="Tahoma" w:cs="Tahoma"/>
          <w:b/>
          <w:bCs/>
          <w:sz w:val="18"/>
          <w:szCs w:val="18"/>
        </w:rPr>
        <w:tab/>
      </w:r>
    </w:p>
    <w:p w14:paraId="3E7D0010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Ders Sorumlusu Öğretim Üyesi: </w:t>
      </w:r>
      <w:r>
        <w:rPr>
          <w:rFonts w:ascii="Tahoma" w:eastAsia="Arial" w:hAnsi="Tahoma" w:cs="Tahoma"/>
          <w:sz w:val="18"/>
          <w:szCs w:val="18"/>
        </w:rPr>
        <w:t xml:space="preserve">İç Hastalıkları AD başkanı tarafından görevlendirilen öğretim üyesi/üyeleri </w:t>
      </w:r>
    </w:p>
    <w:p w14:paraId="5C7845DF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0D1D509C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END 804 Radyoaktif iyot konseyi  (00-01-01) Her öğretim üyesi için </w:t>
      </w:r>
    </w:p>
    <w:p w14:paraId="38AA26EC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lastRenderedPageBreak/>
        <w:t xml:space="preserve">Dersin Kapsamı: </w:t>
      </w:r>
      <w:r>
        <w:rPr>
          <w:rFonts w:ascii="Tahoma" w:eastAsia="Arial" w:hAnsi="Tahoma" w:cs="Tahoma"/>
          <w:sz w:val="18"/>
          <w:szCs w:val="18"/>
        </w:rPr>
        <w:t xml:space="preserve">Endokrinoloji kliniğinde takip edilen veya yeni teşhis konan tiroid kanseri vakalarının radyoaktif iyot tedavisi  ve hastaların klinik seyirleri tartışılır  </w:t>
      </w:r>
    </w:p>
    <w:p w14:paraId="72A3F2B0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>Nükleer Tıp toplantı salonu</w:t>
      </w:r>
    </w:p>
    <w:p w14:paraId="16A24AAB" w14:textId="77777777" w:rsidR="00A3328D" w:rsidRDefault="00A3328D">
      <w:pPr>
        <w:spacing w:line="360" w:lineRule="auto"/>
        <w:jc w:val="both"/>
        <w:rPr>
          <w:rFonts w:ascii="Tahoma" w:hAnsi="Tahoma" w:cs="Tahoma"/>
          <w:vanish/>
          <w:sz w:val="18"/>
          <w:szCs w:val="18"/>
        </w:rPr>
      </w:pPr>
    </w:p>
    <w:p w14:paraId="6B1737FE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eastAsia="Arial" w:hAnsi="Tahoma" w:cs="Tahoma"/>
          <w:sz w:val="18"/>
          <w:szCs w:val="18"/>
        </w:rPr>
        <w:t xml:space="preserve">Salı günleri saat 11.00 ve 12.00 arasında </w:t>
      </w:r>
      <w:r>
        <w:rPr>
          <w:rFonts w:ascii="Tahoma" w:hAnsi="Tahoma" w:cs="Tahoma"/>
          <w:sz w:val="18"/>
          <w:szCs w:val="18"/>
        </w:rPr>
        <w:t xml:space="preserve">Haftada 1 saat,  </w:t>
      </w:r>
    </w:p>
    <w:p w14:paraId="74CBFC1D" w14:textId="77777777" w:rsidR="00A3328D" w:rsidRDefault="00A3328D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süresi: 1</w:t>
      </w:r>
      <w:r>
        <w:rPr>
          <w:rFonts w:ascii="Tahoma" w:hAnsi="Tahoma" w:cs="Tahoma"/>
          <w:sz w:val="18"/>
          <w:szCs w:val="18"/>
        </w:rPr>
        <w:t xml:space="preserve"> ay, yılda 12 kez  açılır</w:t>
      </w:r>
    </w:p>
    <w:p w14:paraId="5093D3A7" w14:textId="77777777" w:rsidR="00A3328D" w:rsidRDefault="00A3328D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Yan Dal Uzmanlık Öğrencileri katılır </w:t>
      </w:r>
      <w:r>
        <w:rPr>
          <w:rFonts w:ascii="Tahoma" w:hAnsi="Tahoma" w:cs="Tahoma"/>
          <w:b/>
          <w:bCs/>
          <w:sz w:val="18"/>
          <w:szCs w:val="18"/>
        </w:rPr>
        <w:tab/>
      </w:r>
    </w:p>
    <w:p w14:paraId="522B95E4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Ders Sorumlusu Öğretim Üyesi: </w:t>
      </w:r>
      <w:r>
        <w:rPr>
          <w:rFonts w:ascii="Tahoma" w:eastAsia="Arial" w:hAnsi="Tahoma" w:cs="Tahoma"/>
          <w:sz w:val="18"/>
          <w:szCs w:val="18"/>
        </w:rPr>
        <w:t xml:space="preserve">İç Hastalıkları AD başkanı tarafından görevlendirilen öğretim üyesi/üyeleri </w:t>
      </w:r>
    </w:p>
    <w:p w14:paraId="6D223F11" w14:textId="77777777" w:rsidR="0081310E" w:rsidRDefault="0081310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55DA56F3" w14:textId="77777777" w:rsidR="00A3328D" w:rsidRDefault="00AA2EA5">
      <w:pPr>
        <w:pStyle w:val="GvdeMetni"/>
        <w:spacing w:line="360" w:lineRule="auto"/>
        <w:rPr>
          <w:rFonts w:ascii="Tahoma" w:hAnsi="Tahoma" w:cs="Tahoma"/>
          <w:b/>
          <w:bCs/>
          <w:sz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END 805</w:t>
      </w:r>
      <w:r w:rsidR="00A3328D">
        <w:rPr>
          <w:rFonts w:ascii="Tahoma" w:hAnsi="Tahoma" w:cs="Tahoma"/>
          <w:b/>
          <w:bCs/>
          <w:sz w:val="18"/>
          <w:szCs w:val="18"/>
          <w:u w:val="single"/>
        </w:rPr>
        <w:t xml:space="preserve"> Tiroid usg ve biyopsi eğitim çalışması  (05-03-08)</w:t>
      </w:r>
    </w:p>
    <w:p w14:paraId="34469825" w14:textId="77777777" w:rsidR="00A3328D" w:rsidRDefault="00A3328D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>
        <w:rPr>
          <w:rFonts w:ascii="Tahoma" w:hAnsi="Tahoma" w:cs="Tahoma"/>
          <w:sz w:val="18"/>
          <w:szCs w:val="18"/>
        </w:rPr>
        <w:t xml:space="preserve">Hastalarda tiroid nodüllerinin değerlendirilmesi ve usg eşliğinde tiroid ince iğne aspirasyon biyopsisi (TİİAB) teorik ve teorik dışı uygulama. Teorik ders günlük dersin 1 saat,  teorik dışı uygulama haftada 3 gün 1 saat  olarak yapılır. </w:t>
      </w:r>
      <w:r>
        <w:rPr>
          <w:rFonts w:ascii="Tahoma" w:hAnsi="Tahoma" w:cs="Tahoma"/>
          <w:b/>
          <w:bCs/>
          <w:sz w:val="18"/>
          <w:szCs w:val="18"/>
        </w:rPr>
        <w:tab/>
      </w:r>
    </w:p>
    <w:p w14:paraId="1347A48D" w14:textId="77777777" w:rsidR="00A3328D" w:rsidRDefault="00A3328D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Endokrinoloji Bilim Dalı öğretim üyelerinin aktif katılımı ile Endokrinoloji polikliniği</w:t>
      </w:r>
    </w:p>
    <w:p w14:paraId="3E807849" w14:textId="77777777" w:rsidR="00A3328D" w:rsidRDefault="00A3328D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Haftanın her günü teorik uygulama 14.00-15.00 saatleri arasında haftada 5 saat olarak  yapılır. Teorik dışı uygulama haftada 3 gün 13.00-14.00 arasında haftada 3  yapılır. Toplam haftada 8 saat olarak yapılır. </w:t>
      </w:r>
    </w:p>
    <w:p w14:paraId="619351CC" w14:textId="77777777" w:rsidR="00A3328D" w:rsidRDefault="00A3328D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Süresi: 1</w:t>
      </w:r>
      <w:r>
        <w:rPr>
          <w:rFonts w:ascii="Tahoma" w:hAnsi="Tahoma" w:cs="Tahoma"/>
          <w:sz w:val="18"/>
          <w:szCs w:val="18"/>
        </w:rPr>
        <w:t xml:space="preserve"> ay, yılda 12 kez  açılır.</w:t>
      </w:r>
    </w:p>
    <w:p w14:paraId="6BB5F1AC" w14:textId="77777777" w:rsidR="00A3328D" w:rsidRDefault="00A3328D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Endokrinoloji Yan Dal Uzmanlık Öğrencileri katılır </w:t>
      </w:r>
      <w:r>
        <w:rPr>
          <w:rFonts w:ascii="Tahoma" w:hAnsi="Tahoma" w:cs="Tahoma"/>
          <w:b/>
          <w:bCs/>
          <w:sz w:val="18"/>
          <w:szCs w:val="18"/>
        </w:rPr>
        <w:tab/>
      </w:r>
    </w:p>
    <w:p w14:paraId="3E054946" w14:textId="77777777" w:rsidR="00A3328D" w:rsidRDefault="00A3328D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Ders Sorumlusu Öğretim Üyesi: </w:t>
      </w:r>
      <w:r>
        <w:rPr>
          <w:rFonts w:ascii="Tahoma" w:hAnsi="Tahoma" w:cs="Tahoma"/>
          <w:sz w:val="18"/>
          <w:szCs w:val="18"/>
        </w:rPr>
        <w:t>İç Hastalıkları AD başkanı tarafından görevlendirilen öğretim üyesi/üyeleri</w:t>
      </w:r>
    </w:p>
    <w:p w14:paraId="6BD8CA95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Dersin içeriği:</w:t>
      </w:r>
    </w:p>
    <w:p w14:paraId="76E0B342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Ultrasonografi cihazının tanıtımı ve teknik bilgiler</w:t>
      </w:r>
    </w:p>
    <w:p w14:paraId="2549D201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ve boyun ultrasonografisinde temel prensipler</w:t>
      </w:r>
    </w:p>
    <w:p w14:paraId="1C0A40EA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Normal tiroid bezinin ultrasonografik değerlendirilmesi</w:t>
      </w:r>
    </w:p>
    <w:p w14:paraId="50690E99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Tiroiditlerin ultrasonografik değerlendirilmesi</w:t>
      </w:r>
    </w:p>
    <w:p w14:paraId="6961E942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nodüllerinin ultrasonografik değerlendirilmesi ve malignite kriterleri</w:t>
      </w:r>
    </w:p>
    <w:p w14:paraId="6C3E7578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Tiroid nodüllerinden aspirasyon uygulama teknikleri</w:t>
      </w:r>
    </w:p>
    <w:p w14:paraId="332D7D66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73306ED2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END 806 Endokrin testler eğitim çalışması (05-00-05)</w:t>
      </w:r>
    </w:p>
    <w:p w14:paraId="2418540B" w14:textId="77777777" w:rsidR="00A3328D" w:rsidRDefault="00A3328D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Kapsamı:</w:t>
      </w:r>
      <w:r>
        <w:rPr>
          <w:rFonts w:ascii="Tahoma" w:hAnsi="Tahoma" w:cs="Tahoma"/>
          <w:sz w:val="18"/>
          <w:szCs w:val="18"/>
        </w:rPr>
        <w:t xml:space="preserve"> Endokrin sistem değerlendirilmesinde dinamik testlerin mantığı yorumlanması ve protokolleri</w:t>
      </w:r>
      <w:r>
        <w:rPr>
          <w:rFonts w:ascii="Tahoma" w:hAnsi="Tahoma" w:cs="Tahoma"/>
          <w:sz w:val="18"/>
          <w:szCs w:val="18"/>
        </w:rPr>
        <w:tab/>
      </w:r>
    </w:p>
    <w:p w14:paraId="545CF73F" w14:textId="77777777" w:rsidR="00A3328D" w:rsidRDefault="00A3328D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Endokrinoloji Bilim Dalı öğretim üyeleri tarafından endokrinoloji servis test odasında</w:t>
      </w:r>
    </w:p>
    <w:p w14:paraId="0D861025" w14:textId="77777777" w:rsidR="00A3328D" w:rsidRDefault="00A3328D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Saati:</w:t>
      </w:r>
      <w:r>
        <w:rPr>
          <w:rFonts w:ascii="Tahoma" w:hAnsi="Tahoma" w:cs="Tahoma"/>
          <w:sz w:val="18"/>
          <w:szCs w:val="18"/>
        </w:rPr>
        <w:t xml:space="preserve"> Haftada 5 gün saat 14.00 ve 15.00 arasında, haftada 5 saat.</w:t>
      </w:r>
    </w:p>
    <w:p w14:paraId="6B261043" w14:textId="77777777" w:rsidR="00A3328D" w:rsidRDefault="00A3328D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Süresi:</w:t>
      </w:r>
      <w:r>
        <w:rPr>
          <w:rFonts w:ascii="Tahoma" w:hAnsi="Tahoma" w:cs="Tahoma"/>
          <w:sz w:val="18"/>
          <w:szCs w:val="18"/>
        </w:rPr>
        <w:t xml:space="preserve"> 1 ay, yılda 12 kez açılır.</w:t>
      </w:r>
    </w:p>
    <w:p w14:paraId="2E4ADCB7" w14:textId="77777777" w:rsidR="00A3328D" w:rsidRDefault="00A3328D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Endokrinoloji Yan Dal Uzmanlık Öğrencileri katılır </w:t>
      </w:r>
      <w:r>
        <w:rPr>
          <w:rFonts w:ascii="Tahoma" w:hAnsi="Tahoma" w:cs="Tahoma"/>
          <w:sz w:val="18"/>
          <w:szCs w:val="18"/>
        </w:rPr>
        <w:tab/>
      </w:r>
    </w:p>
    <w:p w14:paraId="0902346C" w14:textId="77777777" w:rsidR="00A3328D" w:rsidRDefault="00A3328D" w:rsidP="00AA2EA5">
      <w:pPr>
        <w:tabs>
          <w:tab w:val="left" w:pos="5243"/>
          <w:tab w:val="left" w:pos="7477"/>
        </w:tabs>
        <w:spacing w:line="36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 Sorumlusu Öğretim Üyesi:</w:t>
      </w:r>
      <w:r>
        <w:rPr>
          <w:rFonts w:ascii="Tahoma" w:hAnsi="Tahoma" w:cs="Tahoma"/>
          <w:sz w:val="18"/>
          <w:szCs w:val="18"/>
        </w:rPr>
        <w:t xml:space="preserve"> İç Hastalıkları AD başkanı tarafından görevlendirilen öğretim üyesi </w:t>
      </w:r>
    </w:p>
    <w:p w14:paraId="34A1C1D7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Dersin içeriği:</w:t>
      </w:r>
    </w:p>
    <w:p w14:paraId="3C962E32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Endokrin aksların tanımlanması ve temel fizyolojik özellikleri</w:t>
      </w:r>
    </w:p>
    <w:p w14:paraId="68770CE1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Hormon analiz yöntemleri ile ilgili teorik temeller</w:t>
      </w:r>
    </w:p>
    <w:p w14:paraId="3A35EFFA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Dinamik testlerin mekanizmaları ve yorumlama mantığı</w:t>
      </w:r>
    </w:p>
    <w:p w14:paraId="4244144D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İnsülin tolerans testi teorik bilgi ve uygulama</w:t>
      </w:r>
    </w:p>
    <w:p w14:paraId="48CB9694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ACTH stimülasyon testleri (standart ve düşük doz)  teorik bilgi ve uygulama</w:t>
      </w:r>
    </w:p>
    <w:p w14:paraId="455C85FB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Deksametazon testleri teorik bilgi ve uygulama</w:t>
      </w:r>
    </w:p>
    <w:p w14:paraId="098CBC56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Glukagon testi teorik bilgi ve uygulama</w:t>
      </w:r>
    </w:p>
    <w:p w14:paraId="7721F406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Su kısıtlama testi teorik bilgi ve uygulama</w:t>
      </w:r>
    </w:p>
    <w:p w14:paraId="6C9B80A4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OGTT teorik bilgi ve uygulama</w:t>
      </w:r>
    </w:p>
    <w:p w14:paraId="24A2F42A" w14:textId="77777777" w:rsidR="00A3328D" w:rsidRDefault="00A3328D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İnsülin direnci hesaplanması teorik bilgi </w:t>
      </w:r>
    </w:p>
    <w:p w14:paraId="1A7DA7FB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61A20EEA" w14:textId="77777777" w:rsidR="00A3328D" w:rsidRDefault="00A3328D">
      <w:pPr>
        <w:pStyle w:val="GvdeMetni"/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END 807  KBB tiroid konseyi  (00-01-01 )  Her öğretim üyesi için </w:t>
      </w:r>
    </w:p>
    <w:p w14:paraId="212312D5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Dersin Kapsamı: </w:t>
      </w:r>
      <w:r>
        <w:rPr>
          <w:rFonts w:ascii="Tahoma" w:eastAsia="Arial" w:hAnsi="Tahoma" w:cs="Tahoma"/>
          <w:sz w:val="18"/>
          <w:szCs w:val="18"/>
        </w:rPr>
        <w:t xml:space="preserve">Endokrinoloji kliniğinde takip edilen veya yeni teşhis konan tiroid kanseri vakalarının cerrahi tedavisi ve hastaların klinik seyirleri tartışılır.  </w:t>
      </w:r>
    </w:p>
    <w:p w14:paraId="59963777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>KBB  toplantı salonu</w:t>
      </w:r>
    </w:p>
    <w:p w14:paraId="72DAB202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eastAsia="Arial" w:hAnsi="Tahoma" w:cs="Tahoma"/>
          <w:sz w:val="18"/>
          <w:szCs w:val="18"/>
        </w:rPr>
        <w:t>Perşembe günleri saat 11.00 ve 12.00 arasında,  Haftada</w:t>
      </w:r>
      <w:r>
        <w:rPr>
          <w:rFonts w:ascii="Tahoma" w:hAnsi="Tahoma" w:cs="Tahoma"/>
          <w:sz w:val="18"/>
          <w:szCs w:val="18"/>
        </w:rPr>
        <w:t xml:space="preserve"> 1 saat.  </w:t>
      </w:r>
    </w:p>
    <w:p w14:paraId="4AEBF881" w14:textId="77777777" w:rsidR="00A3328D" w:rsidRDefault="00A3328D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süresi: 1</w:t>
      </w:r>
      <w:r>
        <w:rPr>
          <w:rFonts w:ascii="Tahoma" w:hAnsi="Tahoma" w:cs="Tahoma"/>
          <w:sz w:val="18"/>
          <w:szCs w:val="18"/>
        </w:rPr>
        <w:t xml:space="preserve"> ay, yılda 12 kez  açılır.</w:t>
      </w:r>
    </w:p>
    <w:p w14:paraId="59A9376A" w14:textId="77777777" w:rsidR="00A3328D" w:rsidRDefault="00A3328D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Endokrinoloji Yan Dal Uzmanlık Öğrencileri katılır </w:t>
      </w:r>
      <w:r>
        <w:rPr>
          <w:rFonts w:ascii="Tahoma" w:hAnsi="Tahoma" w:cs="Tahoma"/>
          <w:b/>
          <w:bCs/>
          <w:sz w:val="18"/>
          <w:szCs w:val="18"/>
        </w:rPr>
        <w:tab/>
      </w:r>
    </w:p>
    <w:p w14:paraId="4BBFD372" w14:textId="77777777" w:rsidR="00A3328D" w:rsidRDefault="00A3328D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Ders Sorumlusu Öğretim Üyesi: </w:t>
      </w:r>
      <w:r>
        <w:rPr>
          <w:rFonts w:ascii="Tahoma" w:eastAsia="Arial" w:hAnsi="Tahoma" w:cs="Tahoma"/>
          <w:sz w:val="18"/>
          <w:szCs w:val="18"/>
        </w:rPr>
        <w:t xml:space="preserve">İç Hastalıkları AD başkanı tarafından görevlendirilen öğretim üyesi/üyeleri </w:t>
      </w:r>
    </w:p>
    <w:p w14:paraId="191F9282" w14:textId="77777777" w:rsidR="00A3328D" w:rsidRDefault="00A3328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6B4453C0" w14:textId="77777777" w:rsidR="00A3328D" w:rsidRDefault="00A3328D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İç Hastalıkları Yan Dal Uzmanlık öğrencileri Endokrinoloji Yeterlilik için Yapması Gereken İşlemler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1"/>
        <w:gridCol w:w="2878"/>
      </w:tblGrid>
      <w:tr w:rsidR="00A3328D" w14:paraId="0DCAF030" w14:textId="77777777">
        <w:tc>
          <w:tcPr>
            <w:tcW w:w="4561" w:type="dxa"/>
            <w:shd w:val="clear" w:color="auto" w:fill="E6E6E6"/>
            <w:vAlign w:val="center"/>
          </w:tcPr>
          <w:p w14:paraId="374DD460" w14:textId="77777777" w:rsidR="00A3328D" w:rsidRDefault="00A3328D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İŞLEM</w:t>
            </w:r>
          </w:p>
        </w:tc>
        <w:tc>
          <w:tcPr>
            <w:tcW w:w="2878" w:type="dxa"/>
            <w:shd w:val="clear" w:color="auto" w:fill="E6E6E6"/>
            <w:vAlign w:val="center"/>
          </w:tcPr>
          <w:p w14:paraId="3FD948CE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SAYI (adet)</w:t>
            </w:r>
          </w:p>
        </w:tc>
      </w:tr>
      <w:tr w:rsidR="00A3328D" w14:paraId="0FF6A0F4" w14:textId="77777777">
        <w:tc>
          <w:tcPr>
            <w:tcW w:w="4561" w:type="dxa"/>
            <w:vAlign w:val="center"/>
          </w:tcPr>
          <w:p w14:paraId="3D6D23C0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Dosya takip</w:t>
            </w:r>
          </w:p>
        </w:tc>
        <w:tc>
          <w:tcPr>
            <w:tcW w:w="2878" w:type="dxa"/>
            <w:vAlign w:val="center"/>
          </w:tcPr>
          <w:p w14:paraId="1F014D13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A3328D" w14:paraId="76D7E91C" w14:textId="77777777">
        <w:tc>
          <w:tcPr>
            <w:tcW w:w="4561" w:type="dxa"/>
            <w:vAlign w:val="center"/>
          </w:tcPr>
          <w:p w14:paraId="03897C52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Tiroid aspirasyonu</w:t>
            </w:r>
          </w:p>
        </w:tc>
        <w:tc>
          <w:tcPr>
            <w:tcW w:w="2878" w:type="dxa"/>
            <w:vAlign w:val="center"/>
          </w:tcPr>
          <w:p w14:paraId="4C731ACC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</w:tr>
      <w:tr w:rsidR="00A3328D" w14:paraId="0C80F76F" w14:textId="77777777">
        <w:tc>
          <w:tcPr>
            <w:tcW w:w="4561" w:type="dxa"/>
            <w:vAlign w:val="center"/>
          </w:tcPr>
          <w:p w14:paraId="5416D1AE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Diabetes mellitus hasta takibi</w:t>
            </w:r>
          </w:p>
        </w:tc>
        <w:tc>
          <w:tcPr>
            <w:tcW w:w="2878" w:type="dxa"/>
            <w:vAlign w:val="center"/>
          </w:tcPr>
          <w:p w14:paraId="0A76D974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</w:tr>
      <w:tr w:rsidR="00A3328D" w14:paraId="4830D35C" w14:textId="77777777">
        <w:tc>
          <w:tcPr>
            <w:tcW w:w="4561" w:type="dxa"/>
            <w:vAlign w:val="center"/>
          </w:tcPr>
          <w:p w14:paraId="4AA10AF5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Diabetik ketoasidoz takibi</w:t>
            </w:r>
          </w:p>
        </w:tc>
        <w:tc>
          <w:tcPr>
            <w:tcW w:w="2878" w:type="dxa"/>
            <w:vAlign w:val="center"/>
          </w:tcPr>
          <w:p w14:paraId="1F2E243C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A3328D" w14:paraId="25FCAC17" w14:textId="77777777">
        <w:tc>
          <w:tcPr>
            <w:tcW w:w="4561" w:type="dxa"/>
            <w:vAlign w:val="center"/>
          </w:tcPr>
          <w:p w14:paraId="142947CB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Hipofiz hastası takibi</w:t>
            </w:r>
          </w:p>
        </w:tc>
        <w:tc>
          <w:tcPr>
            <w:tcW w:w="2878" w:type="dxa"/>
            <w:vAlign w:val="center"/>
          </w:tcPr>
          <w:p w14:paraId="0EB3E248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</w:tr>
      <w:tr w:rsidR="00A3328D" w14:paraId="017A4920" w14:textId="77777777">
        <w:tc>
          <w:tcPr>
            <w:tcW w:w="4561" w:type="dxa"/>
            <w:vAlign w:val="center"/>
          </w:tcPr>
          <w:p w14:paraId="6962B037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Tiroid disfonksiyonlu hasta takibi</w:t>
            </w:r>
          </w:p>
        </w:tc>
        <w:tc>
          <w:tcPr>
            <w:tcW w:w="2878" w:type="dxa"/>
            <w:vAlign w:val="center"/>
          </w:tcPr>
          <w:p w14:paraId="0A0F2139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A3328D" w14:paraId="3CFC6CB2" w14:textId="77777777">
        <w:tc>
          <w:tcPr>
            <w:tcW w:w="4561" w:type="dxa"/>
            <w:vAlign w:val="center"/>
          </w:tcPr>
          <w:p w14:paraId="4B53F3B1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Tiroid kanseri takibi</w:t>
            </w:r>
          </w:p>
        </w:tc>
        <w:tc>
          <w:tcPr>
            <w:tcW w:w="2878" w:type="dxa"/>
            <w:vAlign w:val="center"/>
          </w:tcPr>
          <w:p w14:paraId="6EB8A770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A3328D" w14:paraId="2839F57B" w14:textId="77777777">
        <w:tc>
          <w:tcPr>
            <w:tcW w:w="4561" w:type="dxa"/>
            <w:vAlign w:val="center"/>
          </w:tcPr>
          <w:p w14:paraId="3AE2CFFE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Hipfiz cerrahisi sonrası hasta takibi</w:t>
            </w:r>
          </w:p>
        </w:tc>
        <w:tc>
          <w:tcPr>
            <w:tcW w:w="2878" w:type="dxa"/>
            <w:vAlign w:val="center"/>
          </w:tcPr>
          <w:p w14:paraId="2A520942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328D" w14:paraId="44B5CD97" w14:textId="77777777">
        <w:tc>
          <w:tcPr>
            <w:tcW w:w="4561" w:type="dxa"/>
            <w:vAlign w:val="center"/>
          </w:tcPr>
          <w:p w14:paraId="528B349E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Diabetes insipitus takibi</w:t>
            </w:r>
          </w:p>
        </w:tc>
        <w:tc>
          <w:tcPr>
            <w:tcW w:w="2878" w:type="dxa"/>
            <w:vAlign w:val="center"/>
          </w:tcPr>
          <w:p w14:paraId="416E6F6F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A3328D" w14:paraId="29EE832A" w14:textId="77777777">
        <w:tc>
          <w:tcPr>
            <w:tcW w:w="4561" w:type="dxa"/>
            <w:vAlign w:val="center"/>
          </w:tcPr>
          <w:p w14:paraId="0D9CF2A6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Addison takibi</w:t>
            </w:r>
          </w:p>
        </w:tc>
        <w:tc>
          <w:tcPr>
            <w:tcW w:w="2878" w:type="dxa"/>
            <w:vAlign w:val="center"/>
          </w:tcPr>
          <w:p w14:paraId="59158725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3328D" w14:paraId="1A04A01B" w14:textId="77777777">
        <w:tc>
          <w:tcPr>
            <w:tcW w:w="4561" w:type="dxa"/>
            <w:vAlign w:val="center"/>
          </w:tcPr>
          <w:p w14:paraId="3E2AAB3D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Feokromasitoma-hazırlık takip</w:t>
            </w:r>
          </w:p>
        </w:tc>
        <w:tc>
          <w:tcPr>
            <w:tcW w:w="2878" w:type="dxa"/>
            <w:vAlign w:val="center"/>
          </w:tcPr>
          <w:p w14:paraId="05F819DB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3328D" w14:paraId="5D2BA633" w14:textId="77777777">
        <w:tc>
          <w:tcPr>
            <w:tcW w:w="4561" w:type="dxa"/>
            <w:vAlign w:val="center"/>
          </w:tcPr>
          <w:p w14:paraId="3E7EF277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Endokrin aciller yönünden acil servis takibi</w:t>
            </w:r>
          </w:p>
        </w:tc>
        <w:tc>
          <w:tcPr>
            <w:tcW w:w="2878" w:type="dxa"/>
            <w:vAlign w:val="center"/>
          </w:tcPr>
          <w:p w14:paraId="2728A416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328D" w14:paraId="17AB2FB7" w14:textId="77777777">
        <w:tc>
          <w:tcPr>
            <w:tcW w:w="4561" w:type="dxa"/>
            <w:vAlign w:val="center"/>
          </w:tcPr>
          <w:p w14:paraId="6E93D3EE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Endokrin pankreas tümörü takibi</w:t>
            </w:r>
          </w:p>
        </w:tc>
        <w:tc>
          <w:tcPr>
            <w:tcW w:w="2878" w:type="dxa"/>
            <w:vAlign w:val="center"/>
          </w:tcPr>
          <w:p w14:paraId="383656C2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3328D" w14:paraId="1FCDE5C9" w14:textId="77777777">
        <w:tc>
          <w:tcPr>
            <w:tcW w:w="4561" w:type="dxa"/>
            <w:vAlign w:val="center"/>
          </w:tcPr>
          <w:p w14:paraId="1D522DCA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Adrenal disfonksiyonlu hasta takibi</w:t>
            </w:r>
          </w:p>
        </w:tc>
        <w:tc>
          <w:tcPr>
            <w:tcW w:w="2878" w:type="dxa"/>
            <w:vAlign w:val="center"/>
          </w:tcPr>
          <w:p w14:paraId="74B35B99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A3328D" w14:paraId="33D70547" w14:textId="77777777">
        <w:tc>
          <w:tcPr>
            <w:tcW w:w="4561" w:type="dxa"/>
            <w:vAlign w:val="center"/>
          </w:tcPr>
          <w:p w14:paraId="38F50465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Paratiroid hastalığı bulunan hasta takibi</w:t>
            </w:r>
          </w:p>
        </w:tc>
        <w:tc>
          <w:tcPr>
            <w:tcW w:w="2878" w:type="dxa"/>
            <w:vAlign w:val="center"/>
          </w:tcPr>
          <w:p w14:paraId="2AB66F42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A3328D" w14:paraId="0ADE9876" w14:textId="77777777">
        <w:tc>
          <w:tcPr>
            <w:tcW w:w="4561" w:type="dxa"/>
            <w:vAlign w:val="center"/>
          </w:tcPr>
          <w:p w14:paraId="5AF24783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Gestasyonel DM/Diabetik gebe takibi</w:t>
            </w:r>
          </w:p>
        </w:tc>
        <w:tc>
          <w:tcPr>
            <w:tcW w:w="2878" w:type="dxa"/>
            <w:vAlign w:val="center"/>
          </w:tcPr>
          <w:p w14:paraId="1BAE5AD0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A3328D" w14:paraId="3796E4DF" w14:textId="77777777">
        <w:tc>
          <w:tcPr>
            <w:tcW w:w="4561" w:type="dxa"/>
            <w:vAlign w:val="center"/>
          </w:tcPr>
          <w:p w14:paraId="188B9181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Hipogonad hasta takibi</w:t>
            </w:r>
          </w:p>
        </w:tc>
        <w:tc>
          <w:tcPr>
            <w:tcW w:w="2878" w:type="dxa"/>
            <w:vAlign w:val="center"/>
          </w:tcPr>
          <w:p w14:paraId="3D59C2E7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A3328D" w14:paraId="7C9FA183" w14:textId="77777777">
        <w:tc>
          <w:tcPr>
            <w:tcW w:w="4561" w:type="dxa"/>
            <w:vAlign w:val="center"/>
          </w:tcPr>
          <w:p w14:paraId="32D70765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Gelişme geriliği hastası takibi</w:t>
            </w:r>
          </w:p>
        </w:tc>
        <w:tc>
          <w:tcPr>
            <w:tcW w:w="2878" w:type="dxa"/>
            <w:vAlign w:val="center"/>
          </w:tcPr>
          <w:p w14:paraId="7E4372FF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A3328D" w14:paraId="3DDA097F" w14:textId="77777777">
        <w:tc>
          <w:tcPr>
            <w:tcW w:w="4561" w:type="dxa"/>
            <w:vAlign w:val="center"/>
          </w:tcPr>
          <w:p w14:paraId="1304089E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Seminer sunma</w:t>
            </w:r>
          </w:p>
        </w:tc>
        <w:tc>
          <w:tcPr>
            <w:tcW w:w="2878" w:type="dxa"/>
            <w:vAlign w:val="center"/>
          </w:tcPr>
          <w:p w14:paraId="1CCB49C7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A3328D" w14:paraId="48270600" w14:textId="77777777">
        <w:tc>
          <w:tcPr>
            <w:tcW w:w="4561" w:type="dxa"/>
            <w:vAlign w:val="center"/>
          </w:tcPr>
          <w:p w14:paraId="70AB1B6F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Makale sunma</w:t>
            </w:r>
          </w:p>
        </w:tc>
        <w:tc>
          <w:tcPr>
            <w:tcW w:w="2878" w:type="dxa"/>
            <w:vAlign w:val="center"/>
          </w:tcPr>
          <w:p w14:paraId="6F486A68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A3328D" w14:paraId="351CCCC0" w14:textId="77777777">
        <w:tc>
          <w:tcPr>
            <w:tcW w:w="4561" w:type="dxa"/>
            <w:vAlign w:val="center"/>
          </w:tcPr>
          <w:p w14:paraId="1C1E0F56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Ulusal Bilimsel yayına katkı</w:t>
            </w:r>
          </w:p>
        </w:tc>
        <w:tc>
          <w:tcPr>
            <w:tcW w:w="2878" w:type="dxa"/>
            <w:vAlign w:val="center"/>
          </w:tcPr>
          <w:p w14:paraId="483F07D8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A3328D" w14:paraId="25FF3DB2" w14:textId="77777777">
        <w:tc>
          <w:tcPr>
            <w:tcW w:w="4561" w:type="dxa"/>
            <w:vAlign w:val="center"/>
          </w:tcPr>
          <w:p w14:paraId="2CE7AF14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Uluslar arası bilimsel yayına katkı</w:t>
            </w:r>
          </w:p>
        </w:tc>
        <w:tc>
          <w:tcPr>
            <w:tcW w:w="2878" w:type="dxa"/>
            <w:vAlign w:val="center"/>
          </w:tcPr>
          <w:p w14:paraId="4F345720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A3328D" w14:paraId="3A93DE6C" w14:textId="77777777">
        <w:tc>
          <w:tcPr>
            <w:tcW w:w="4561" w:type="dxa"/>
            <w:vAlign w:val="center"/>
          </w:tcPr>
          <w:p w14:paraId="4BEE8BB0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Uluslar arası araştırmalara katkı</w:t>
            </w:r>
          </w:p>
        </w:tc>
        <w:tc>
          <w:tcPr>
            <w:tcW w:w="2878" w:type="dxa"/>
            <w:vAlign w:val="center"/>
          </w:tcPr>
          <w:p w14:paraId="1971B75B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A3328D" w14:paraId="4DF43E27" w14:textId="77777777">
        <w:tc>
          <w:tcPr>
            <w:tcW w:w="4561" w:type="dxa"/>
            <w:vAlign w:val="center"/>
          </w:tcPr>
          <w:p w14:paraId="55C8B032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Endokrinoloji kongrelerinde bildiri sunma</w:t>
            </w:r>
          </w:p>
        </w:tc>
        <w:tc>
          <w:tcPr>
            <w:tcW w:w="2878" w:type="dxa"/>
            <w:vAlign w:val="center"/>
          </w:tcPr>
          <w:p w14:paraId="0F1C5BA3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3328D" w14:paraId="389FE931" w14:textId="77777777">
        <w:tc>
          <w:tcPr>
            <w:tcW w:w="4561" w:type="dxa"/>
            <w:vAlign w:val="center"/>
          </w:tcPr>
          <w:p w14:paraId="2E013204" w14:textId="77777777" w:rsidR="00A3328D" w:rsidRDefault="00A3328D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Endokrinoloji alanında tez hazırlamak</w:t>
            </w:r>
          </w:p>
        </w:tc>
        <w:tc>
          <w:tcPr>
            <w:tcW w:w="2878" w:type="dxa"/>
            <w:vAlign w:val="center"/>
          </w:tcPr>
          <w:p w14:paraId="7EE880BE" w14:textId="77777777" w:rsidR="00A3328D" w:rsidRDefault="00A3328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</w:tbl>
    <w:p w14:paraId="69C1D37E" w14:textId="77777777" w:rsidR="00A3328D" w:rsidRDefault="00A3328D"/>
    <w:p w14:paraId="4BDB68AE" w14:textId="0ED2D4EE" w:rsidR="00A3328D" w:rsidRDefault="00A3328D" w:rsidP="004E7BE9">
      <w:pPr>
        <w:pStyle w:val="Balk3"/>
        <w:spacing w:line="360" w:lineRule="auto"/>
        <w:jc w:val="center"/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</w:rPr>
        <w:t>İÇ HASTA</w:t>
      </w:r>
      <w:r w:rsidR="00085199">
        <w:rPr>
          <w:rFonts w:ascii="Tahoma" w:hAnsi="Tahoma" w:cs="Tahoma"/>
          <w:sz w:val="18"/>
          <w:szCs w:val="18"/>
        </w:rPr>
        <w:t>LIKLARI ENDOKRİNOLOJİ BÖLÜMÜ 202</w:t>
      </w:r>
      <w:r w:rsidR="00C24C78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sz w:val="18"/>
          <w:szCs w:val="18"/>
        </w:rPr>
        <w:t>-20</w:t>
      </w:r>
      <w:r w:rsidR="00BE612C">
        <w:rPr>
          <w:rFonts w:ascii="Tahoma" w:hAnsi="Tahoma" w:cs="Tahoma"/>
          <w:sz w:val="18"/>
          <w:szCs w:val="18"/>
        </w:rPr>
        <w:t>2</w:t>
      </w:r>
      <w:r w:rsidR="00C24C78">
        <w:rPr>
          <w:rFonts w:ascii="Tahoma" w:hAnsi="Tahoma" w:cs="Tahoma"/>
          <w:sz w:val="18"/>
          <w:szCs w:val="18"/>
        </w:rPr>
        <w:t>6</w:t>
      </w:r>
      <w:bookmarkStart w:id="0" w:name="_GoBack"/>
      <w:bookmarkEnd w:id="0"/>
      <w:r>
        <w:rPr>
          <w:rFonts w:ascii="Tahoma" w:hAnsi="Tahoma" w:cs="Tahoma"/>
          <w:sz w:val="18"/>
          <w:szCs w:val="18"/>
        </w:rPr>
        <w:t xml:space="preserve"> HAFTALIK DERS PROGRAMI</w:t>
      </w:r>
    </w:p>
    <w:p w14:paraId="3B4BC83B" w14:textId="77777777" w:rsidR="00AA2EA5" w:rsidRDefault="00A3328D" w:rsidP="00401CAE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Normal siyah renkli dersler teorik dersleri göstermektedir. Normal siyah renkli dersleri sadece sorumlu öğretim üyesi yazabilir. </w:t>
      </w:r>
      <w:r>
        <w:rPr>
          <w:rFonts w:ascii="Tahoma" w:hAnsi="Tahoma" w:cs="Tahoma"/>
          <w:b/>
          <w:bCs/>
          <w:sz w:val="18"/>
          <w:szCs w:val="18"/>
        </w:rPr>
        <w:t>Koyu siyah renkli dersler teorik dışı eğitim faaliyetlerini göstermektedir. Koyu siyah renkli dersleri derse katılan her öğretim üyesi yazabilir.</w:t>
      </w:r>
    </w:p>
    <w:tbl>
      <w:tblPr>
        <w:tblpPr w:leftFromText="142" w:rightFromText="142" w:vertAnchor="page" w:horzAnchor="margin" w:tblpY="7366"/>
        <w:tblOverlap w:val="never"/>
        <w:tblW w:w="8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"/>
        <w:gridCol w:w="1404"/>
        <w:gridCol w:w="1404"/>
        <w:gridCol w:w="1404"/>
        <w:gridCol w:w="1404"/>
        <w:gridCol w:w="1404"/>
      </w:tblGrid>
      <w:tr w:rsidR="00401CAE" w:rsidRPr="00AA2EA5" w14:paraId="576239C6" w14:textId="77777777" w:rsidTr="00C15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449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117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 xml:space="preserve"> Pazt.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20C3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Salı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B7C5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Çarş.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0617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Perş.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6E34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Cuma</w:t>
            </w:r>
          </w:p>
          <w:p w14:paraId="3F37B687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401CAE" w:rsidRPr="00AA2EA5" w14:paraId="6003746F" w14:textId="77777777" w:rsidTr="00C15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DDF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08.00-09.00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842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DAH 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9CBE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0D19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5D76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487E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DAH 702</w:t>
            </w:r>
          </w:p>
          <w:p w14:paraId="6787CE55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401CAE" w:rsidRPr="00AA2EA5" w14:paraId="7A2C4622" w14:textId="77777777" w:rsidTr="00C15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B331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09.00-11.00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5C14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728A6013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FEC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0293A6DE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5DD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2CA0475D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90BB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44631686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DC30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1A02D82F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702</w:t>
            </w:r>
          </w:p>
        </w:tc>
      </w:tr>
      <w:tr w:rsidR="00401CAE" w:rsidRPr="00AA2EA5" w14:paraId="6ACAF018" w14:textId="77777777" w:rsidTr="00C15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75FF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11.00-12.00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83FC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5E46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37F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BE3A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8EAA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705</w:t>
            </w:r>
          </w:p>
          <w:p w14:paraId="7407D031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401CAE" w:rsidRPr="00AA2EA5" w14:paraId="2015E44C" w14:textId="77777777" w:rsidTr="00C15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B226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13.00-14.00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ECC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AB49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475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DB66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AB4E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b/>
                <w:sz w:val="16"/>
                <w:szCs w:val="16"/>
              </w:rPr>
              <w:t>END 805</w:t>
            </w:r>
          </w:p>
          <w:p w14:paraId="51C57B3E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401CAE" w:rsidRPr="00AA2EA5" w14:paraId="18A8D8DA" w14:textId="77777777" w:rsidTr="00C15161">
        <w:trPr>
          <w:trHeight w:val="1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0B3C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018FA530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14.00-15.00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D23E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464E8104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702</w:t>
            </w:r>
          </w:p>
          <w:p w14:paraId="4CB83DDC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329FEBB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Diğer teorik dersler</w:t>
            </w:r>
          </w:p>
          <w:p w14:paraId="0D1E35A9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805</w:t>
            </w:r>
          </w:p>
          <w:p w14:paraId="5AFD532F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1428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4AAB1374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702</w:t>
            </w:r>
          </w:p>
          <w:p w14:paraId="20162993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D45BD7A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Diğer teorik dersler</w:t>
            </w:r>
          </w:p>
          <w:p w14:paraId="4782B954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805</w:t>
            </w:r>
          </w:p>
          <w:p w14:paraId="7D0C9458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E316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384BAB38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702</w:t>
            </w:r>
          </w:p>
          <w:p w14:paraId="49F45038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CB65C1F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Diğer teorik dersler</w:t>
            </w:r>
          </w:p>
          <w:p w14:paraId="3AF8DAB1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805</w:t>
            </w:r>
          </w:p>
          <w:p w14:paraId="77EA9270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C03B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20DB86DB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702</w:t>
            </w:r>
          </w:p>
          <w:p w14:paraId="20D136EF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5352B38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Diğer teorik dersler</w:t>
            </w:r>
          </w:p>
          <w:p w14:paraId="33C7C641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805</w:t>
            </w:r>
          </w:p>
          <w:p w14:paraId="120D8D53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573C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0E66677A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702</w:t>
            </w:r>
          </w:p>
          <w:p w14:paraId="099C5C29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E884425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Diğer teorik dersler</w:t>
            </w:r>
          </w:p>
          <w:p w14:paraId="5CAB2292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805</w:t>
            </w:r>
          </w:p>
          <w:p w14:paraId="2C5A20CB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806</w:t>
            </w:r>
          </w:p>
        </w:tc>
      </w:tr>
      <w:tr w:rsidR="00401CAE" w:rsidRPr="00AA2EA5" w14:paraId="3B053ACD" w14:textId="77777777" w:rsidTr="00C15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D327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62183C3C" w14:textId="77777777" w:rsidR="00401CAE" w:rsidRPr="00AA2EA5" w:rsidRDefault="00401CAE" w:rsidP="00C15161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15.00-17.00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A50F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5D88136E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485E3AC7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703</w:t>
            </w:r>
          </w:p>
          <w:p w14:paraId="6201B9A2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77C8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3F6F1E21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24E3B62D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703</w:t>
            </w:r>
          </w:p>
          <w:p w14:paraId="4ED09C30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ADFD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32938081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5FB5942D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703</w:t>
            </w:r>
          </w:p>
          <w:p w14:paraId="54026ED8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2EE7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040B5D57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43088B2D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703</w:t>
            </w:r>
          </w:p>
          <w:p w14:paraId="39D01C82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4EC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2DAC8FCD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Hasta başı dersleri</w:t>
            </w:r>
          </w:p>
          <w:p w14:paraId="50156DEF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703</w:t>
            </w:r>
          </w:p>
          <w:p w14:paraId="61274815" w14:textId="77777777" w:rsidR="00401CAE" w:rsidRPr="00AA2EA5" w:rsidRDefault="00401CAE" w:rsidP="00C15161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A2EA5">
              <w:rPr>
                <w:rFonts w:ascii="Tahoma" w:hAnsi="Tahoma" w:cs="Tahoma"/>
                <w:sz w:val="16"/>
                <w:szCs w:val="16"/>
              </w:rPr>
              <w:t>END 704</w:t>
            </w:r>
          </w:p>
        </w:tc>
      </w:tr>
    </w:tbl>
    <w:p w14:paraId="52AD96E6" w14:textId="77777777" w:rsidR="00A3328D" w:rsidRDefault="00A3328D" w:rsidP="00401CAE"/>
    <w:sectPr w:rsidR="00A3328D" w:rsidSect="00C24C78">
      <w:footerReference w:type="even" r:id="rId7"/>
      <w:footerReference w:type="default" r:id="rId8"/>
      <w:pgSz w:w="11906" w:h="16838" w:code="9"/>
      <w:pgMar w:top="1985" w:right="1416" w:bottom="1928" w:left="1985" w:header="510" w:footer="2211" w:gutter="0"/>
      <w:pgNumType w:start="3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CEDE1" w14:textId="77777777" w:rsidR="00413A68" w:rsidRDefault="00413A68">
      <w:r>
        <w:separator/>
      </w:r>
    </w:p>
  </w:endnote>
  <w:endnote w:type="continuationSeparator" w:id="0">
    <w:p w14:paraId="30D5BC44" w14:textId="77777777" w:rsidR="00413A68" w:rsidRDefault="0041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7669D" w14:textId="77777777" w:rsidR="00A3328D" w:rsidRDefault="00A3328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2585432" w14:textId="77777777" w:rsidR="00A3328D" w:rsidRDefault="00A332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B9D3" w14:textId="668E4C47" w:rsidR="00A3328D" w:rsidRDefault="00A3328D">
    <w:pPr>
      <w:pStyle w:val="AltBilgi"/>
      <w:framePr w:wrap="around" w:vAnchor="text" w:hAnchor="margin" w:xAlign="center" w:y="1"/>
      <w:rPr>
        <w:rStyle w:val="SayfaNumaras"/>
        <w:rFonts w:ascii="Tahoma" w:hAnsi="Tahoma" w:cs="Tahoma"/>
        <w:b/>
        <w:sz w:val="18"/>
        <w:szCs w:val="18"/>
      </w:rPr>
    </w:pPr>
    <w:r>
      <w:rPr>
        <w:rStyle w:val="SayfaNumaras"/>
        <w:rFonts w:ascii="Tahoma" w:hAnsi="Tahoma" w:cs="Tahoma"/>
        <w:b/>
        <w:sz w:val="18"/>
        <w:szCs w:val="18"/>
      </w:rPr>
      <w:fldChar w:fldCharType="begin"/>
    </w:r>
    <w:r>
      <w:rPr>
        <w:rStyle w:val="SayfaNumaras"/>
        <w:rFonts w:ascii="Tahoma" w:hAnsi="Tahoma" w:cs="Tahoma"/>
        <w:b/>
        <w:sz w:val="18"/>
        <w:szCs w:val="18"/>
      </w:rPr>
      <w:instrText xml:space="preserve">PAGE  </w:instrText>
    </w:r>
    <w:r>
      <w:rPr>
        <w:rStyle w:val="SayfaNumaras"/>
        <w:rFonts w:ascii="Tahoma" w:hAnsi="Tahoma" w:cs="Tahoma"/>
        <w:b/>
        <w:sz w:val="18"/>
        <w:szCs w:val="18"/>
      </w:rPr>
      <w:fldChar w:fldCharType="separate"/>
    </w:r>
    <w:r w:rsidR="00C24C78">
      <w:rPr>
        <w:rStyle w:val="SayfaNumaras"/>
        <w:rFonts w:ascii="Tahoma" w:hAnsi="Tahoma" w:cs="Tahoma"/>
        <w:b/>
        <w:noProof/>
        <w:sz w:val="18"/>
        <w:szCs w:val="18"/>
      </w:rPr>
      <w:t>344</w:t>
    </w:r>
    <w:r>
      <w:rPr>
        <w:rStyle w:val="SayfaNumaras"/>
        <w:rFonts w:ascii="Tahoma" w:hAnsi="Tahoma" w:cs="Tahoma"/>
        <w:b/>
        <w:sz w:val="18"/>
        <w:szCs w:val="18"/>
      </w:rPr>
      <w:fldChar w:fldCharType="end"/>
    </w:r>
  </w:p>
  <w:p w14:paraId="750C9D87" w14:textId="77777777" w:rsidR="00A3328D" w:rsidRDefault="00A3328D">
    <w:pPr>
      <w:pStyle w:val="AltBilgi"/>
      <w:framePr w:wrap="around" w:vAnchor="text" w:hAnchor="page" w:x="5406" w:y="59"/>
      <w:rPr>
        <w:rStyle w:val="SayfaNumaras"/>
        <w:rFonts w:ascii="Tahoma" w:hAnsi="Tahoma" w:cs="Tahoma"/>
        <w:b/>
        <w:sz w:val="16"/>
        <w:szCs w:val="16"/>
      </w:rPr>
    </w:pPr>
  </w:p>
  <w:p w14:paraId="000447FF" w14:textId="77777777" w:rsidR="00A3328D" w:rsidRDefault="00A332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FFAFB" w14:textId="77777777" w:rsidR="00413A68" w:rsidRDefault="00413A68">
      <w:r>
        <w:separator/>
      </w:r>
    </w:p>
  </w:footnote>
  <w:footnote w:type="continuationSeparator" w:id="0">
    <w:p w14:paraId="67B18688" w14:textId="77777777" w:rsidR="00413A68" w:rsidRDefault="00413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0DB"/>
    <w:multiLevelType w:val="hybridMultilevel"/>
    <w:tmpl w:val="01149A14"/>
    <w:lvl w:ilvl="0" w:tplc="68C250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94852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752B7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3CAA2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F6070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BF407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8E09C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34251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CAA83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E157C6"/>
    <w:multiLevelType w:val="hybridMultilevel"/>
    <w:tmpl w:val="25FEFD60"/>
    <w:lvl w:ilvl="0" w:tplc="E5381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0E6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C5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602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82A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0F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D6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A8D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8AD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056F20"/>
    <w:multiLevelType w:val="hybridMultilevel"/>
    <w:tmpl w:val="FC54C306"/>
    <w:lvl w:ilvl="0" w:tplc="6D885B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E9CBC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D0CDD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36AB6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BE08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8841E0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9420A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5BE07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F9C68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CE1E0A"/>
    <w:multiLevelType w:val="hybridMultilevel"/>
    <w:tmpl w:val="59C4450A"/>
    <w:lvl w:ilvl="0" w:tplc="BB88E274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26682"/>
    <w:multiLevelType w:val="hybridMultilevel"/>
    <w:tmpl w:val="32E62D4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784408"/>
    <w:multiLevelType w:val="hybridMultilevel"/>
    <w:tmpl w:val="F616649C"/>
    <w:lvl w:ilvl="0" w:tplc="FE385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A7C7A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2" w:tplc="02DAC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C07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C61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BE8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141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10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389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69E5D5D"/>
    <w:multiLevelType w:val="hybridMultilevel"/>
    <w:tmpl w:val="62F4CADC"/>
    <w:lvl w:ilvl="0" w:tplc="4B30C3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CA33A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77AF5"/>
    <w:multiLevelType w:val="hybridMultilevel"/>
    <w:tmpl w:val="B7583E8E"/>
    <w:lvl w:ilvl="0" w:tplc="19D8EB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47C8D6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5EAFD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5FA7F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6B451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9365C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0B887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241E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78CE2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113D69"/>
    <w:multiLevelType w:val="hybridMultilevel"/>
    <w:tmpl w:val="60A63D96"/>
    <w:lvl w:ilvl="0" w:tplc="E31063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01FDC"/>
    <w:multiLevelType w:val="hybridMultilevel"/>
    <w:tmpl w:val="2A648A3C"/>
    <w:lvl w:ilvl="0" w:tplc="E3748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0C4F92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2" w:tplc="C39CE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764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6E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101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985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784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D01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C3D74E9"/>
    <w:multiLevelType w:val="hybridMultilevel"/>
    <w:tmpl w:val="C19AB2C6"/>
    <w:lvl w:ilvl="0" w:tplc="FE385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13D7E"/>
    <w:multiLevelType w:val="hybridMultilevel"/>
    <w:tmpl w:val="8E26B9F6"/>
    <w:lvl w:ilvl="0" w:tplc="E31063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66FD6"/>
    <w:multiLevelType w:val="hybridMultilevel"/>
    <w:tmpl w:val="807EFCBE"/>
    <w:lvl w:ilvl="0" w:tplc="8B6AE2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D8823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89C8E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2E442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E2FA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C781C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258AE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C295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E542B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8FF69C9"/>
    <w:multiLevelType w:val="hybridMultilevel"/>
    <w:tmpl w:val="0DE09312"/>
    <w:lvl w:ilvl="0" w:tplc="E31063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A3230"/>
    <w:multiLevelType w:val="hybridMultilevel"/>
    <w:tmpl w:val="3086EF3C"/>
    <w:lvl w:ilvl="0" w:tplc="461857CA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2432A"/>
    <w:multiLevelType w:val="hybridMultilevel"/>
    <w:tmpl w:val="E56263B6"/>
    <w:lvl w:ilvl="0" w:tplc="9DAE8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D0B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2C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4EB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D2A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E27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54E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CA4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3E4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DFF41F9"/>
    <w:multiLevelType w:val="hybridMultilevel"/>
    <w:tmpl w:val="85105408"/>
    <w:lvl w:ilvl="0" w:tplc="C10803A8">
      <w:start w:val="1"/>
      <w:numFmt w:val="bullet"/>
      <w:lvlText w:val=""/>
      <w:lvlJc w:val="left"/>
      <w:pPr>
        <w:tabs>
          <w:tab w:val="num" w:pos="396"/>
        </w:tabs>
        <w:ind w:left="396" w:hanging="396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2E984BB1"/>
    <w:multiLevelType w:val="hybridMultilevel"/>
    <w:tmpl w:val="1578EBE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8136A"/>
    <w:multiLevelType w:val="hybridMultilevel"/>
    <w:tmpl w:val="D8327A58"/>
    <w:lvl w:ilvl="0" w:tplc="E31063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B86093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C184F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B1C55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ADA83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37E86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93695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FEA7F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C6C57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1292DE0"/>
    <w:multiLevelType w:val="hybridMultilevel"/>
    <w:tmpl w:val="C53AB87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A40661"/>
    <w:multiLevelType w:val="hybridMultilevel"/>
    <w:tmpl w:val="D82A3A3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9C110D"/>
    <w:multiLevelType w:val="hybridMultilevel"/>
    <w:tmpl w:val="6B842988"/>
    <w:lvl w:ilvl="0" w:tplc="5936C2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8161EA"/>
    <w:multiLevelType w:val="hybridMultilevel"/>
    <w:tmpl w:val="52F632FA"/>
    <w:lvl w:ilvl="0" w:tplc="FE385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A43E3"/>
    <w:multiLevelType w:val="hybridMultilevel"/>
    <w:tmpl w:val="1E481D62"/>
    <w:lvl w:ilvl="0" w:tplc="180839E4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75224"/>
    <w:multiLevelType w:val="hybridMultilevel"/>
    <w:tmpl w:val="DB0873FC"/>
    <w:lvl w:ilvl="0" w:tplc="E31063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97BBF"/>
    <w:multiLevelType w:val="hybridMultilevel"/>
    <w:tmpl w:val="2842C620"/>
    <w:lvl w:ilvl="0" w:tplc="34BA1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A48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AC8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CCC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2C6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8E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6A2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1AD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3E2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E795F8E"/>
    <w:multiLevelType w:val="hybridMultilevel"/>
    <w:tmpl w:val="3DB80BFE"/>
    <w:lvl w:ilvl="0" w:tplc="8C10D2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7C0E8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1B667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6BC3E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07807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E9265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18446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E8252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CC850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01234A8"/>
    <w:multiLevelType w:val="hybridMultilevel"/>
    <w:tmpl w:val="EA9AA43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351AB"/>
    <w:multiLevelType w:val="hybridMultilevel"/>
    <w:tmpl w:val="B5D41802"/>
    <w:lvl w:ilvl="0" w:tplc="7D4E7C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0A403F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670F3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DB65A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772F7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4C648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A26DC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5767F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D4068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4717074"/>
    <w:multiLevelType w:val="hybridMultilevel"/>
    <w:tmpl w:val="CEAE959A"/>
    <w:lvl w:ilvl="0" w:tplc="E31063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D6EC8"/>
    <w:multiLevelType w:val="hybridMultilevel"/>
    <w:tmpl w:val="9384DA0A"/>
    <w:lvl w:ilvl="0" w:tplc="57DCF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2B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240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1A0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DA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BC4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925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6F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E7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B5C4B40"/>
    <w:multiLevelType w:val="hybridMultilevel"/>
    <w:tmpl w:val="44E695E8"/>
    <w:lvl w:ilvl="0" w:tplc="C10803A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87744"/>
    <w:multiLevelType w:val="hybridMultilevel"/>
    <w:tmpl w:val="6576C0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B41663"/>
    <w:multiLevelType w:val="hybridMultilevel"/>
    <w:tmpl w:val="1168033A"/>
    <w:lvl w:ilvl="0" w:tplc="2360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D4BB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24F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EE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0C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CA9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A1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27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3AE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9781715"/>
    <w:multiLevelType w:val="hybridMultilevel"/>
    <w:tmpl w:val="5A169508"/>
    <w:lvl w:ilvl="0" w:tplc="FDB0D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CE9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5A8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400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447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AF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D82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603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E9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C532E52"/>
    <w:multiLevelType w:val="hybridMultilevel"/>
    <w:tmpl w:val="735CF134"/>
    <w:lvl w:ilvl="0" w:tplc="E31063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A4696"/>
    <w:multiLevelType w:val="hybridMultilevel"/>
    <w:tmpl w:val="7142931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697158"/>
    <w:multiLevelType w:val="hybridMultilevel"/>
    <w:tmpl w:val="2A48537A"/>
    <w:lvl w:ilvl="0" w:tplc="E4DC8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1C6D3C">
      <w:start w:val="1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C2B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700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52F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C3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6E3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881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2D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77708DC"/>
    <w:multiLevelType w:val="hybridMultilevel"/>
    <w:tmpl w:val="1868C132"/>
    <w:lvl w:ilvl="0" w:tplc="13E0B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9AC538">
      <w:start w:val="12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5C5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083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5E7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843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769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02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00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A8A004D"/>
    <w:multiLevelType w:val="hybridMultilevel"/>
    <w:tmpl w:val="4D701A7C"/>
    <w:lvl w:ilvl="0" w:tplc="5AFE1D0C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D3B44"/>
    <w:multiLevelType w:val="hybridMultilevel"/>
    <w:tmpl w:val="B3A8D9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BE1222"/>
    <w:multiLevelType w:val="hybridMultilevel"/>
    <w:tmpl w:val="8BDE53B2"/>
    <w:lvl w:ilvl="0" w:tplc="E31063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707F1"/>
    <w:multiLevelType w:val="hybridMultilevel"/>
    <w:tmpl w:val="64A22A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786B78"/>
    <w:multiLevelType w:val="hybridMultilevel"/>
    <w:tmpl w:val="9CEA3712"/>
    <w:lvl w:ilvl="0" w:tplc="75B2A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F2FF0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2" w:tplc="3C5E7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09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6CA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CAA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08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609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C1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45A6014"/>
    <w:multiLevelType w:val="hybridMultilevel"/>
    <w:tmpl w:val="73308768"/>
    <w:lvl w:ilvl="0" w:tplc="E31063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27789"/>
    <w:multiLevelType w:val="hybridMultilevel"/>
    <w:tmpl w:val="38628920"/>
    <w:lvl w:ilvl="0" w:tplc="E31063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85062"/>
    <w:multiLevelType w:val="hybridMultilevel"/>
    <w:tmpl w:val="E7EE1876"/>
    <w:lvl w:ilvl="0" w:tplc="FE385E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713FF8"/>
    <w:multiLevelType w:val="hybridMultilevel"/>
    <w:tmpl w:val="A1B65DFE"/>
    <w:lvl w:ilvl="0" w:tplc="FE385E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7"/>
  </w:num>
  <w:num w:numId="4">
    <w:abstractNumId w:val="40"/>
  </w:num>
  <w:num w:numId="5">
    <w:abstractNumId w:val="19"/>
  </w:num>
  <w:num w:numId="6">
    <w:abstractNumId w:val="42"/>
  </w:num>
  <w:num w:numId="7">
    <w:abstractNumId w:val="4"/>
  </w:num>
  <w:num w:numId="8">
    <w:abstractNumId w:val="15"/>
  </w:num>
  <w:num w:numId="9">
    <w:abstractNumId w:val="12"/>
  </w:num>
  <w:num w:numId="10">
    <w:abstractNumId w:val="0"/>
  </w:num>
  <w:num w:numId="11">
    <w:abstractNumId w:val="28"/>
  </w:num>
  <w:num w:numId="12">
    <w:abstractNumId w:val="7"/>
  </w:num>
  <w:num w:numId="13">
    <w:abstractNumId w:val="26"/>
  </w:num>
  <w:num w:numId="14">
    <w:abstractNumId w:val="18"/>
  </w:num>
  <w:num w:numId="15">
    <w:abstractNumId w:val="2"/>
  </w:num>
  <w:num w:numId="16">
    <w:abstractNumId w:val="25"/>
  </w:num>
  <w:num w:numId="17">
    <w:abstractNumId w:val="30"/>
  </w:num>
  <w:num w:numId="18">
    <w:abstractNumId w:val="34"/>
  </w:num>
  <w:num w:numId="19">
    <w:abstractNumId w:val="37"/>
  </w:num>
  <w:num w:numId="20">
    <w:abstractNumId w:val="44"/>
  </w:num>
  <w:num w:numId="21">
    <w:abstractNumId w:val="8"/>
  </w:num>
  <w:num w:numId="22">
    <w:abstractNumId w:val="33"/>
  </w:num>
  <w:num w:numId="23">
    <w:abstractNumId w:val="1"/>
  </w:num>
  <w:num w:numId="24">
    <w:abstractNumId w:val="43"/>
  </w:num>
  <w:num w:numId="25">
    <w:abstractNumId w:val="9"/>
  </w:num>
  <w:num w:numId="26">
    <w:abstractNumId w:val="5"/>
  </w:num>
  <w:num w:numId="27">
    <w:abstractNumId w:val="38"/>
  </w:num>
  <w:num w:numId="28">
    <w:abstractNumId w:val="39"/>
  </w:num>
  <w:num w:numId="29">
    <w:abstractNumId w:val="3"/>
  </w:num>
  <w:num w:numId="30">
    <w:abstractNumId w:val="23"/>
  </w:num>
  <w:num w:numId="31">
    <w:abstractNumId w:val="31"/>
  </w:num>
  <w:num w:numId="32">
    <w:abstractNumId w:val="14"/>
  </w:num>
  <w:num w:numId="33">
    <w:abstractNumId w:val="45"/>
  </w:num>
  <w:num w:numId="34">
    <w:abstractNumId w:val="32"/>
  </w:num>
  <w:num w:numId="35">
    <w:abstractNumId w:val="21"/>
  </w:num>
  <w:num w:numId="36">
    <w:abstractNumId w:val="41"/>
  </w:num>
  <w:num w:numId="37">
    <w:abstractNumId w:val="11"/>
  </w:num>
  <w:num w:numId="38">
    <w:abstractNumId w:val="29"/>
  </w:num>
  <w:num w:numId="39">
    <w:abstractNumId w:val="24"/>
  </w:num>
  <w:num w:numId="40">
    <w:abstractNumId w:val="35"/>
  </w:num>
  <w:num w:numId="41">
    <w:abstractNumId w:val="13"/>
  </w:num>
  <w:num w:numId="42">
    <w:abstractNumId w:val="36"/>
  </w:num>
  <w:num w:numId="43">
    <w:abstractNumId w:val="20"/>
  </w:num>
  <w:num w:numId="44">
    <w:abstractNumId w:val="16"/>
  </w:num>
  <w:num w:numId="45">
    <w:abstractNumId w:val="10"/>
  </w:num>
  <w:num w:numId="46">
    <w:abstractNumId w:val="47"/>
  </w:num>
  <w:num w:numId="47">
    <w:abstractNumId w:val="22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2E0"/>
    <w:rsid w:val="00036824"/>
    <w:rsid w:val="00085199"/>
    <w:rsid w:val="000A7FBA"/>
    <w:rsid w:val="001730E5"/>
    <w:rsid w:val="00196525"/>
    <w:rsid w:val="001C5C97"/>
    <w:rsid w:val="001D1A4E"/>
    <w:rsid w:val="001D25A4"/>
    <w:rsid w:val="002521F6"/>
    <w:rsid w:val="00256023"/>
    <w:rsid w:val="002B7174"/>
    <w:rsid w:val="002C7A31"/>
    <w:rsid w:val="00363A95"/>
    <w:rsid w:val="003A771D"/>
    <w:rsid w:val="00401CAE"/>
    <w:rsid w:val="00413A68"/>
    <w:rsid w:val="004D689B"/>
    <w:rsid w:val="004E7BE9"/>
    <w:rsid w:val="005B24D4"/>
    <w:rsid w:val="006217E3"/>
    <w:rsid w:val="00652C17"/>
    <w:rsid w:val="00705770"/>
    <w:rsid w:val="007569FE"/>
    <w:rsid w:val="00774E11"/>
    <w:rsid w:val="0081310E"/>
    <w:rsid w:val="008D14DA"/>
    <w:rsid w:val="009C7FAE"/>
    <w:rsid w:val="009D36F9"/>
    <w:rsid w:val="00A142F3"/>
    <w:rsid w:val="00A3328D"/>
    <w:rsid w:val="00A672E0"/>
    <w:rsid w:val="00AA2EA5"/>
    <w:rsid w:val="00AC0F25"/>
    <w:rsid w:val="00B871F1"/>
    <w:rsid w:val="00BE612C"/>
    <w:rsid w:val="00C04917"/>
    <w:rsid w:val="00C114B3"/>
    <w:rsid w:val="00C140A5"/>
    <w:rsid w:val="00C15161"/>
    <w:rsid w:val="00C24C78"/>
    <w:rsid w:val="00C53E50"/>
    <w:rsid w:val="00CC4075"/>
    <w:rsid w:val="00CD3EFC"/>
    <w:rsid w:val="00D04FFA"/>
    <w:rsid w:val="00D40E3F"/>
    <w:rsid w:val="00E65A64"/>
    <w:rsid w:val="00E675BF"/>
    <w:rsid w:val="00EA3C68"/>
    <w:rsid w:val="00F324B7"/>
    <w:rsid w:val="00F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  <w14:docId w14:val="3B6F87DC"/>
  <w15:docId w15:val="{90F6601F-2664-41BD-9117-8FBBC13A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0"/>
      <w:lang w:val="pt-BR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pacing w:line="480" w:lineRule="auto"/>
      <w:jc w:val="both"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link w:val="BalonMetniChar"/>
    <w:rsid w:val="00EA3C68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EA3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-10-</vt:lpstr>
    </vt:vector>
  </TitlesOfParts>
  <Company>+</Company>
  <LinksUpToDate>false</LinksUpToDate>
  <CharactersWithSpaces>19473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-10-</dc:title>
  <dc:creator>Administrator</dc:creator>
  <cp:lastModifiedBy>blg-11-173</cp:lastModifiedBy>
  <cp:revision>28</cp:revision>
  <cp:lastPrinted>2018-09-05T06:06:00Z</cp:lastPrinted>
  <dcterms:created xsi:type="dcterms:W3CDTF">2018-08-27T07:30:00Z</dcterms:created>
  <dcterms:modified xsi:type="dcterms:W3CDTF">2025-07-16T12:28:00Z</dcterms:modified>
</cp:coreProperties>
</file>