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C2" w:rsidRPr="006F6344" w:rsidRDefault="00DF34F4" w:rsidP="006F6344">
      <w:pPr>
        <w:tabs>
          <w:tab w:val="left" w:pos="5243"/>
          <w:tab w:val="left" w:pos="8080"/>
        </w:tabs>
        <w:jc w:val="center"/>
        <w:rPr>
          <w:rFonts w:ascii="Tahoma" w:hAnsi="Tahoma" w:cs="Tahoma"/>
          <w:b/>
          <w:sz w:val="60"/>
          <w:szCs w:val="60"/>
        </w:rPr>
      </w:pPr>
      <w:r w:rsidRPr="006F6344">
        <w:rPr>
          <w:rFonts w:ascii="Tahoma" w:hAnsi="Tahoma" w:cs="Tahom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-439420</wp:posOffset>
                </wp:positionV>
                <wp:extent cx="4572000" cy="0"/>
                <wp:effectExtent l="0" t="38100" r="3810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366F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-34.6pt" to="363.8pt,-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" strokeweight="6pt">
                <v:stroke linestyle="thickBetweenThin"/>
              </v:line>
            </w:pict>
          </mc:Fallback>
        </mc:AlternateContent>
      </w:r>
      <w:r w:rsidR="006F6344" w:rsidRPr="006F6344">
        <w:rPr>
          <w:rFonts w:ascii="Tahoma" w:hAnsi="Tahoma" w:cs="Tahoma"/>
          <w:b/>
          <w:sz w:val="60"/>
          <w:szCs w:val="60"/>
        </w:rPr>
        <w:t>-8-</w:t>
      </w:r>
    </w:p>
    <w:p w:rsidR="000E1DC2" w:rsidRDefault="000E1DC2" w:rsidP="00132908">
      <w:pPr>
        <w:tabs>
          <w:tab w:val="left" w:pos="5243"/>
          <w:tab w:val="left" w:pos="8080"/>
        </w:tabs>
      </w:pPr>
    </w:p>
    <w:p w:rsidR="000E1DC2" w:rsidRDefault="00831E16" w:rsidP="00132908">
      <w:pPr>
        <w:tabs>
          <w:tab w:val="left" w:pos="8080"/>
        </w:tabs>
        <w:ind w:left="360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>İmmünoloji</w:t>
      </w:r>
    </w:p>
    <w:p w:rsidR="000E1DC2" w:rsidRPr="00D4695D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b/>
          <w:sz w:val="18"/>
          <w:szCs w:val="18"/>
        </w:rPr>
      </w:pPr>
    </w:p>
    <w:p w:rsidR="000E1DC2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ANABİLİM DALI</w:t>
      </w:r>
    </w:p>
    <w:p w:rsidR="000E1DC2" w:rsidRDefault="00DF34F4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139065</wp:posOffset>
                </wp:positionV>
                <wp:extent cx="4572000" cy="0"/>
                <wp:effectExtent l="42545" t="43180" r="43180" b="425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C62CB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95pt" to="364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34Fw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" strokeweight="6pt">
                <v:stroke linestyle="thickBetweenThin"/>
              </v:line>
            </w:pict>
          </mc:Fallback>
        </mc:AlternateContent>
      </w:r>
    </w:p>
    <w:p w:rsidR="000E1DC2" w:rsidRPr="00D4695D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18"/>
          <w:szCs w:val="18"/>
        </w:rPr>
      </w:pPr>
    </w:p>
    <w:p w:rsidR="000E1DC2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18"/>
          <w:szCs w:val="18"/>
        </w:rPr>
      </w:pPr>
    </w:p>
    <w:p w:rsidR="000E1DC2" w:rsidRDefault="000E1DC2" w:rsidP="005317E2">
      <w:pPr>
        <w:tabs>
          <w:tab w:val="left" w:pos="5243"/>
          <w:tab w:val="left" w:pos="8080"/>
        </w:tabs>
        <w:jc w:val="center"/>
      </w:pPr>
    </w:p>
    <w:p w:rsidR="000E1DC2" w:rsidRPr="007B1381" w:rsidRDefault="000E1DC2" w:rsidP="007B1381">
      <w:pPr>
        <w:tabs>
          <w:tab w:val="left" w:pos="8080"/>
        </w:tabs>
        <w:spacing w:line="360" w:lineRule="auto"/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7B1381">
        <w:rPr>
          <w:rFonts w:ascii="Tahoma" w:hAnsi="Tahoma" w:cs="Tahoma"/>
          <w:b/>
          <w:bCs/>
          <w:color w:val="000000" w:themeColor="text1"/>
          <w:sz w:val="18"/>
          <w:szCs w:val="18"/>
        </w:rPr>
        <w:t>ERCİYES ÜNİVERSİTESİ TIP FAKÜLTESİ</w:t>
      </w:r>
      <w:r w:rsidRPr="007B1381">
        <w:rPr>
          <w:rFonts w:ascii="Tahoma" w:hAnsi="Tahoma" w:cs="Tahoma"/>
          <w:b/>
          <w:bCs/>
          <w:color w:val="000000" w:themeColor="text1"/>
          <w:sz w:val="18"/>
          <w:szCs w:val="18"/>
        </w:rPr>
        <w:br/>
      </w:r>
      <w:r w:rsidR="00831E16">
        <w:rPr>
          <w:rFonts w:ascii="Tahoma" w:hAnsi="Tahoma" w:cs="Tahoma"/>
          <w:b/>
          <w:color w:val="000000" w:themeColor="text1"/>
          <w:sz w:val="18"/>
          <w:szCs w:val="18"/>
        </w:rPr>
        <w:t>İMMÜNOLOJİ</w:t>
      </w: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 xml:space="preserve"> ANABİLİM DALI</w:t>
      </w:r>
    </w:p>
    <w:p w:rsidR="007B1381" w:rsidRPr="007B1381" w:rsidRDefault="007B1381" w:rsidP="007B1381">
      <w:pPr>
        <w:spacing w:line="360" w:lineRule="au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>202</w:t>
      </w:r>
      <w:r w:rsidR="002541E6">
        <w:rPr>
          <w:rFonts w:ascii="Tahoma" w:hAnsi="Tahoma" w:cs="Tahoma"/>
          <w:b/>
          <w:color w:val="000000" w:themeColor="text1"/>
          <w:sz w:val="18"/>
          <w:szCs w:val="18"/>
        </w:rPr>
        <w:t>5</w:t>
      </w: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>-202</w:t>
      </w:r>
      <w:r w:rsidR="002541E6">
        <w:rPr>
          <w:rFonts w:ascii="Tahoma" w:hAnsi="Tahoma" w:cs="Tahoma"/>
          <w:b/>
          <w:color w:val="000000" w:themeColor="text1"/>
          <w:sz w:val="18"/>
          <w:szCs w:val="18"/>
        </w:rPr>
        <w:t>6</w:t>
      </w: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 xml:space="preserve"> EĞİTİM-ÖĞRETİM YILI</w:t>
      </w:r>
    </w:p>
    <w:p w:rsidR="007B1381" w:rsidRDefault="007B1381" w:rsidP="007B1381">
      <w:pPr>
        <w:pStyle w:val="Balk6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>MEZUNİYET SONRASI UZMANLIK EĞİTİM  (</w:t>
      </w:r>
      <w:r w:rsidR="00E23C94">
        <w:rPr>
          <w:rFonts w:ascii="Tahoma" w:hAnsi="Tahoma" w:cs="Tahoma"/>
          <w:b/>
          <w:color w:val="000000" w:themeColor="text1"/>
          <w:sz w:val="18"/>
          <w:szCs w:val="18"/>
        </w:rPr>
        <w:t>Rotasyon</w:t>
      </w: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>) DERSLERİ</w:t>
      </w:r>
    </w:p>
    <w:p w:rsidR="000E1DC2" w:rsidRDefault="000E1DC2" w:rsidP="005317E2">
      <w:pPr>
        <w:tabs>
          <w:tab w:val="left" w:pos="5243"/>
          <w:tab w:val="left" w:pos="8080"/>
        </w:tabs>
        <w:jc w:val="center"/>
      </w:pPr>
    </w:p>
    <w:p w:rsidR="000E1DC2" w:rsidRDefault="000E1DC2" w:rsidP="00132908">
      <w:pPr>
        <w:tabs>
          <w:tab w:val="left" w:pos="5243"/>
          <w:tab w:val="left" w:pos="8080"/>
        </w:tabs>
      </w:pPr>
    </w:p>
    <w:p w:rsidR="005317E2" w:rsidRDefault="005317E2" w:rsidP="00132908">
      <w:pPr>
        <w:tabs>
          <w:tab w:val="left" w:pos="5243"/>
          <w:tab w:val="left" w:pos="8080"/>
        </w:tabs>
      </w:pPr>
    </w:p>
    <w:p w:rsidR="005317E2" w:rsidRDefault="005317E2" w:rsidP="00132908">
      <w:pPr>
        <w:tabs>
          <w:tab w:val="left" w:pos="5243"/>
          <w:tab w:val="left" w:pos="8080"/>
        </w:tabs>
      </w:pPr>
    </w:p>
    <w:p w:rsidR="005317E2" w:rsidRDefault="005317E2" w:rsidP="00132908">
      <w:pPr>
        <w:tabs>
          <w:tab w:val="left" w:pos="5243"/>
          <w:tab w:val="left" w:pos="8080"/>
        </w:tabs>
      </w:pPr>
      <w:bookmarkStart w:id="0" w:name="_GoBack"/>
      <w:bookmarkEnd w:id="0"/>
    </w:p>
    <w:tbl>
      <w:tblPr>
        <w:tblpPr w:leftFromText="141" w:rightFromText="141" w:vertAnchor="text" w:horzAnchor="margin" w:tblpY="26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0E1DC2" w:rsidRPr="00A84114" w:rsidTr="00DE17E1">
        <w:trPr>
          <w:trHeight w:val="3431"/>
        </w:trPr>
        <w:tc>
          <w:tcPr>
            <w:tcW w:w="8330" w:type="dxa"/>
          </w:tcPr>
          <w:p w:rsidR="000E1DC2" w:rsidRPr="00A84114" w:rsidRDefault="000E1DC2" w:rsidP="00132908">
            <w:pPr>
              <w:pStyle w:val="Balk1"/>
              <w:tabs>
                <w:tab w:val="left" w:pos="8080"/>
              </w:tabs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:rsidR="000E1DC2" w:rsidRPr="009E6807" w:rsidRDefault="00831E16" w:rsidP="00132908">
            <w:pPr>
              <w:pStyle w:val="Balk1"/>
              <w:tabs>
                <w:tab w:val="left" w:pos="8080"/>
              </w:tabs>
              <w:jc w:val="center"/>
              <w:rPr>
                <w:rFonts w:ascii="Tahoma" w:hAnsi="Tahoma" w:cs="Tahoma"/>
                <w:bCs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</w:rPr>
              <w:t>İMMÜNOLOJİ</w:t>
            </w:r>
            <w:r w:rsidR="000E1DC2" w:rsidRPr="009E6807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 w:rsidR="000E1DC2" w:rsidRPr="009E6807">
              <w:rPr>
                <w:rFonts w:ascii="Tahoma" w:hAnsi="Tahoma" w:cs="Tahoma"/>
                <w:bCs w:val="0"/>
                <w:color w:val="auto"/>
                <w:sz w:val="22"/>
                <w:szCs w:val="22"/>
              </w:rPr>
              <w:t>ANABİLİM DALI</w:t>
            </w:r>
          </w:p>
          <w:p w:rsidR="000E1DC2" w:rsidRPr="009E6807" w:rsidRDefault="000E1DC2" w:rsidP="00132908">
            <w:pPr>
              <w:pStyle w:val="Balk1"/>
              <w:tabs>
                <w:tab w:val="left" w:pos="8080"/>
              </w:tabs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E6807">
              <w:rPr>
                <w:rFonts w:ascii="Tahoma" w:hAnsi="Tahoma" w:cs="Tahoma"/>
                <w:color w:val="auto"/>
                <w:sz w:val="22"/>
                <w:szCs w:val="22"/>
              </w:rPr>
              <w:t>ÖĞRETİM ÜYELERİ</w:t>
            </w:r>
          </w:p>
          <w:p w:rsidR="000E1DC2" w:rsidRPr="009E6807" w:rsidRDefault="000E1DC2" w:rsidP="00132908">
            <w:pPr>
              <w:tabs>
                <w:tab w:val="left" w:pos="8080"/>
              </w:tabs>
              <w:ind w:left="284"/>
              <w:rPr>
                <w:rFonts w:ascii="Tahoma" w:hAnsi="Tahoma" w:cs="Tahoma"/>
                <w:sz w:val="22"/>
                <w:szCs w:val="22"/>
              </w:rPr>
            </w:pPr>
          </w:p>
          <w:p w:rsidR="00F86E0D" w:rsidRDefault="000E1DC2" w:rsidP="00132908">
            <w:pPr>
              <w:tabs>
                <w:tab w:val="left" w:pos="8080"/>
              </w:tabs>
              <w:spacing w:line="360" w:lineRule="auto"/>
              <w:ind w:left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6909">
              <w:rPr>
                <w:rFonts w:ascii="Tahoma" w:hAnsi="Tahoma" w:cs="Tahoma"/>
                <w:sz w:val="18"/>
                <w:szCs w:val="18"/>
              </w:rPr>
              <w:t xml:space="preserve">Prof. Dr. </w:t>
            </w:r>
            <w:r w:rsidR="00831E16">
              <w:rPr>
                <w:rFonts w:ascii="Tahoma" w:hAnsi="Tahoma" w:cs="Tahoma"/>
                <w:sz w:val="18"/>
                <w:szCs w:val="18"/>
              </w:rPr>
              <w:t>Mustafa Yavuz KÖKER</w:t>
            </w:r>
          </w:p>
          <w:p w:rsidR="000E1DC2" w:rsidRDefault="008836E7" w:rsidP="00831E16">
            <w:pPr>
              <w:tabs>
                <w:tab w:val="left" w:pos="8080"/>
              </w:tabs>
              <w:spacing w:line="360" w:lineRule="auto"/>
              <w:ind w:left="284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Doç.Dr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Çağman TAN</w:t>
            </w:r>
          </w:p>
          <w:p w:rsidR="008836E7" w:rsidRPr="00A84114" w:rsidRDefault="008836E7" w:rsidP="00831E16">
            <w:pPr>
              <w:tabs>
                <w:tab w:val="left" w:pos="8080"/>
              </w:tabs>
              <w:spacing w:line="360" w:lineRule="auto"/>
              <w:ind w:left="284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Dr.Öğr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Üyesi Hüseyin AVCILAR</w:t>
            </w:r>
          </w:p>
        </w:tc>
      </w:tr>
    </w:tbl>
    <w:p w:rsidR="000E1DC2" w:rsidRDefault="000E1DC2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E23C94" w:rsidRDefault="00E23C94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sz w:val="18"/>
          <w:szCs w:val="18"/>
        </w:rPr>
      </w:pPr>
    </w:p>
    <w:p w:rsidR="00A2458D" w:rsidRDefault="00A2458D" w:rsidP="00A2458D">
      <w:pPr>
        <w:pStyle w:val="GvdeMetniGirintisi"/>
        <w:tabs>
          <w:tab w:val="left" w:pos="8080"/>
        </w:tabs>
        <w:spacing w:line="360" w:lineRule="auto"/>
        <w:ind w:left="0" w:right="-731"/>
        <w:jc w:val="center"/>
        <w:rPr>
          <w:rFonts w:ascii="Tahoma" w:hAnsi="Tahoma" w:cs="Tahoma"/>
          <w:b/>
          <w:sz w:val="18"/>
          <w:szCs w:val="18"/>
        </w:rPr>
      </w:pPr>
      <w:r w:rsidRPr="00A2458D">
        <w:rPr>
          <w:rFonts w:ascii="Tahoma" w:hAnsi="Tahoma" w:cs="Tahoma"/>
          <w:b/>
          <w:sz w:val="18"/>
          <w:szCs w:val="18"/>
        </w:rPr>
        <w:t>İMMÜNOLOJİ ANABİLİM ROTASYON EĞİTİM DERSLERİ</w:t>
      </w:r>
    </w:p>
    <w:p w:rsidR="00A2458D" w:rsidRPr="008836E7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  <w:u w:val="single"/>
        </w:rPr>
      </w:pPr>
      <w:r w:rsidRPr="008836E7">
        <w:rPr>
          <w:rFonts w:ascii="Tahoma" w:hAnsi="Tahoma" w:cs="Tahoma"/>
          <w:b/>
          <w:sz w:val="18"/>
          <w:szCs w:val="18"/>
          <w:u w:val="single"/>
        </w:rPr>
        <w:t>KODU</w:t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  <w:u w:val="single"/>
        </w:rPr>
        <w:t>DERS ADI</w:t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  <w:u w:val="single"/>
        </w:rPr>
        <w:t>T-TDF-K</w:t>
      </w:r>
    </w:p>
    <w:p w:rsidR="00A2458D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İMM 605</w:t>
      </w:r>
      <w:r>
        <w:rPr>
          <w:rFonts w:ascii="Tahoma" w:hAnsi="Tahoma" w:cs="Tahoma"/>
          <w:b/>
          <w:sz w:val="18"/>
          <w:szCs w:val="18"/>
        </w:rPr>
        <w:tab/>
      </w:r>
      <w:r w:rsidRPr="00A2458D">
        <w:rPr>
          <w:rFonts w:ascii="Tahoma" w:hAnsi="Tahoma" w:cs="Tahoma"/>
          <w:sz w:val="18"/>
          <w:szCs w:val="18"/>
        </w:rPr>
        <w:t>İmmünolojide Laboratuvar Çalışmaları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A2458D">
        <w:rPr>
          <w:rFonts w:ascii="Tahoma" w:hAnsi="Tahoma" w:cs="Tahoma"/>
          <w:b/>
          <w:sz w:val="18"/>
          <w:szCs w:val="18"/>
        </w:rPr>
        <w:t>01-04-03</w:t>
      </w:r>
    </w:p>
    <w:p w:rsidR="0077533F" w:rsidRDefault="0077533F" w:rsidP="0077533F">
      <w:pPr>
        <w:pStyle w:val="GvdeMetniGirintisi"/>
        <w:spacing w:line="360" w:lineRule="auto"/>
        <w:ind w:left="0" w:right="-731"/>
        <w:rPr>
          <w:rFonts w:ascii="Tahoma" w:hAnsi="Tahoma" w:cs="Tahoma"/>
          <w:b/>
          <w:bCs/>
          <w:sz w:val="18"/>
          <w:szCs w:val="18"/>
        </w:rPr>
      </w:pPr>
      <w:r w:rsidRPr="00A2458D">
        <w:rPr>
          <w:rFonts w:ascii="Tahoma" w:hAnsi="Tahoma" w:cs="Tahoma"/>
          <w:b/>
          <w:bCs/>
          <w:sz w:val="18"/>
          <w:szCs w:val="18"/>
        </w:rPr>
        <w:t>İMM 612</w:t>
      </w:r>
      <w:r w:rsidRPr="00A2458D">
        <w:rPr>
          <w:rFonts w:ascii="Tahoma" w:hAnsi="Tahoma" w:cs="Tahoma"/>
          <w:b/>
          <w:bCs/>
          <w:sz w:val="18"/>
          <w:szCs w:val="18"/>
        </w:rPr>
        <w:tab/>
      </w:r>
      <w:r w:rsidRPr="00A2458D">
        <w:rPr>
          <w:rFonts w:ascii="Tahoma" w:hAnsi="Tahoma" w:cs="Tahoma"/>
          <w:bCs/>
          <w:sz w:val="18"/>
          <w:szCs w:val="18"/>
        </w:rPr>
        <w:t>Makale ve Seminer saati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A2458D">
        <w:rPr>
          <w:rFonts w:ascii="Tahoma" w:hAnsi="Tahoma" w:cs="Tahoma"/>
          <w:b/>
          <w:bCs/>
          <w:sz w:val="18"/>
          <w:szCs w:val="18"/>
        </w:rPr>
        <w:t>0</w:t>
      </w:r>
      <w:r>
        <w:rPr>
          <w:rFonts w:ascii="Tahoma" w:hAnsi="Tahoma" w:cs="Tahoma"/>
          <w:b/>
          <w:bCs/>
          <w:sz w:val="18"/>
          <w:szCs w:val="18"/>
        </w:rPr>
        <w:t>0</w:t>
      </w:r>
      <w:r w:rsidRPr="00A2458D">
        <w:rPr>
          <w:rFonts w:ascii="Tahoma" w:hAnsi="Tahoma" w:cs="Tahoma"/>
          <w:b/>
          <w:bCs/>
          <w:sz w:val="18"/>
          <w:szCs w:val="18"/>
        </w:rPr>
        <w:t>-0</w:t>
      </w:r>
      <w:r>
        <w:rPr>
          <w:rFonts w:ascii="Tahoma" w:hAnsi="Tahoma" w:cs="Tahoma"/>
          <w:b/>
          <w:bCs/>
          <w:sz w:val="18"/>
          <w:szCs w:val="18"/>
        </w:rPr>
        <w:t>2</w:t>
      </w:r>
      <w:r w:rsidRPr="00A2458D">
        <w:rPr>
          <w:rFonts w:ascii="Tahoma" w:hAnsi="Tahoma" w:cs="Tahoma"/>
          <w:b/>
          <w:bCs/>
          <w:sz w:val="18"/>
          <w:szCs w:val="18"/>
        </w:rPr>
        <w:t>-0</w:t>
      </w:r>
      <w:r>
        <w:rPr>
          <w:rFonts w:ascii="Tahoma" w:hAnsi="Tahoma" w:cs="Tahoma"/>
          <w:b/>
          <w:bCs/>
          <w:sz w:val="18"/>
          <w:szCs w:val="18"/>
        </w:rPr>
        <w:t>1</w:t>
      </w:r>
    </w:p>
    <w:p w:rsidR="00A2458D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İMM 616</w:t>
      </w:r>
      <w:r>
        <w:rPr>
          <w:rFonts w:ascii="Tahoma" w:hAnsi="Tahoma" w:cs="Tahoma"/>
          <w:b/>
          <w:sz w:val="18"/>
          <w:szCs w:val="18"/>
        </w:rPr>
        <w:tab/>
      </w:r>
      <w:r w:rsidRPr="00A2458D">
        <w:rPr>
          <w:rFonts w:ascii="Tahoma" w:hAnsi="Tahoma" w:cs="Tahoma"/>
          <w:sz w:val="18"/>
          <w:szCs w:val="18"/>
        </w:rPr>
        <w:t>Hücre Analiz teknikleri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A2458D">
        <w:rPr>
          <w:rFonts w:ascii="Tahoma" w:hAnsi="Tahoma" w:cs="Tahoma"/>
          <w:b/>
          <w:sz w:val="18"/>
          <w:szCs w:val="18"/>
        </w:rPr>
        <w:t>01-03-03</w:t>
      </w:r>
    </w:p>
    <w:p w:rsidR="00A2458D" w:rsidRPr="00A2458D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bCs/>
          <w:sz w:val="18"/>
          <w:szCs w:val="18"/>
        </w:rPr>
      </w:pPr>
      <w:r w:rsidRPr="00A2458D">
        <w:rPr>
          <w:rFonts w:ascii="Tahoma" w:hAnsi="Tahoma" w:cs="Tahoma"/>
          <w:b/>
          <w:bCs/>
          <w:sz w:val="18"/>
          <w:szCs w:val="18"/>
        </w:rPr>
        <w:t>İMM 620</w:t>
      </w:r>
      <w:r w:rsidRPr="00A2458D">
        <w:rPr>
          <w:rFonts w:ascii="Tahoma" w:hAnsi="Tahoma" w:cs="Tahoma"/>
          <w:b/>
          <w:bCs/>
          <w:sz w:val="18"/>
          <w:szCs w:val="18"/>
        </w:rPr>
        <w:tab/>
      </w:r>
      <w:r w:rsidRPr="00A2458D">
        <w:rPr>
          <w:rFonts w:ascii="Tahoma" w:hAnsi="Tahoma" w:cs="Tahoma"/>
          <w:bCs/>
          <w:sz w:val="18"/>
          <w:szCs w:val="18"/>
        </w:rPr>
        <w:t xml:space="preserve">HLA Sistemi ve Doku </w:t>
      </w:r>
      <w:proofErr w:type="spellStart"/>
      <w:r w:rsidRPr="00A2458D">
        <w:rPr>
          <w:rFonts w:ascii="Tahoma" w:hAnsi="Tahoma" w:cs="Tahoma"/>
          <w:bCs/>
          <w:sz w:val="18"/>
          <w:szCs w:val="18"/>
        </w:rPr>
        <w:t>Tiplendirme</w:t>
      </w:r>
      <w:proofErr w:type="spellEnd"/>
      <w:r w:rsidRPr="00A2458D">
        <w:rPr>
          <w:rFonts w:ascii="Tahoma" w:hAnsi="Tahoma" w:cs="Tahoma"/>
          <w:bCs/>
          <w:sz w:val="18"/>
          <w:szCs w:val="18"/>
        </w:rPr>
        <w:t xml:space="preserve"> Yöntemleri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0</w:t>
      </w:r>
      <w:r w:rsidR="0077533F">
        <w:rPr>
          <w:rFonts w:ascii="Tahoma" w:hAnsi="Tahoma" w:cs="Tahoma"/>
          <w:b/>
          <w:bCs/>
          <w:sz w:val="18"/>
          <w:szCs w:val="18"/>
        </w:rPr>
        <w:t>5</w:t>
      </w:r>
      <w:r>
        <w:rPr>
          <w:rFonts w:ascii="Tahoma" w:hAnsi="Tahoma" w:cs="Tahoma"/>
          <w:b/>
          <w:bCs/>
          <w:sz w:val="18"/>
          <w:szCs w:val="18"/>
        </w:rPr>
        <w:t>-</w:t>
      </w:r>
      <w:r w:rsidR="0077533F">
        <w:rPr>
          <w:rFonts w:ascii="Tahoma" w:hAnsi="Tahoma" w:cs="Tahoma"/>
          <w:b/>
          <w:bCs/>
          <w:sz w:val="18"/>
          <w:szCs w:val="18"/>
        </w:rPr>
        <w:t>00</w:t>
      </w:r>
      <w:r w:rsidRPr="00A2458D">
        <w:rPr>
          <w:rFonts w:ascii="Tahoma" w:hAnsi="Tahoma" w:cs="Tahoma"/>
          <w:b/>
          <w:bCs/>
          <w:sz w:val="18"/>
          <w:szCs w:val="18"/>
        </w:rPr>
        <w:t>-0</w:t>
      </w:r>
      <w:r w:rsidR="0077533F">
        <w:rPr>
          <w:rFonts w:ascii="Tahoma" w:hAnsi="Tahoma" w:cs="Tahoma"/>
          <w:b/>
          <w:bCs/>
          <w:sz w:val="18"/>
          <w:szCs w:val="18"/>
        </w:rPr>
        <w:t>5</w:t>
      </w:r>
    </w:p>
    <w:p w:rsidR="00A2458D" w:rsidRPr="00A2458D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bCs/>
          <w:sz w:val="18"/>
          <w:szCs w:val="18"/>
        </w:rPr>
      </w:pPr>
    </w:p>
    <w:p w:rsidR="00C41F85" w:rsidRPr="00E23C94" w:rsidRDefault="00C41F85" w:rsidP="00C41F85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İMM605</w:t>
      </w:r>
      <w:r w:rsidRPr="00B96909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96909">
        <w:rPr>
          <w:rFonts w:ascii="Tahoma" w:hAnsi="Tahoma" w:cs="Tahoma"/>
          <w:sz w:val="18"/>
          <w:szCs w:val="18"/>
          <w:u w:val="single"/>
        </w:rPr>
        <w:t xml:space="preserve"> </w:t>
      </w:r>
      <w:r w:rsidRPr="00E23C94">
        <w:rPr>
          <w:rFonts w:ascii="Tahoma" w:hAnsi="Tahoma" w:cs="Tahoma"/>
          <w:b/>
          <w:sz w:val="18"/>
          <w:szCs w:val="18"/>
        </w:rPr>
        <w:t xml:space="preserve">İmmünolojide Laboratuvar Çalışmaları </w:t>
      </w:r>
      <w:r w:rsidR="0077533F">
        <w:rPr>
          <w:rFonts w:ascii="Tahoma" w:hAnsi="Tahoma" w:cs="Tahoma"/>
          <w:b/>
          <w:sz w:val="18"/>
          <w:szCs w:val="18"/>
        </w:rPr>
        <w:t>(01-04-03</w:t>
      </w:r>
      <w:r>
        <w:rPr>
          <w:rFonts w:ascii="Tahoma" w:hAnsi="Tahoma" w:cs="Tahoma"/>
          <w:b/>
          <w:sz w:val="18"/>
          <w:szCs w:val="18"/>
        </w:rPr>
        <w:t>) (Her bir rotasyon öğrencisi için)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Kapsamı: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İmmünoloji</w:t>
      </w:r>
      <w:r w:rsidRPr="00B96909">
        <w:rPr>
          <w:rFonts w:ascii="Tahoma" w:hAnsi="Tahoma" w:cs="Tahoma"/>
          <w:sz w:val="18"/>
          <w:szCs w:val="18"/>
        </w:rPr>
        <w:t xml:space="preserve"> Anabilim Dalında gerçekleştirilen rutin testlerin </w:t>
      </w:r>
      <w:proofErr w:type="spellStart"/>
      <w:r w:rsidRPr="00B96909">
        <w:rPr>
          <w:rFonts w:ascii="Tahoma" w:hAnsi="Tahoma" w:cs="Tahoma"/>
          <w:sz w:val="18"/>
          <w:szCs w:val="18"/>
        </w:rPr>
        <w:t>postanalitik</w:t>
      </w:r>
      <w:proofErr w:type="spellEnd"/>
      <w:r w:rsidRPr="00B96909">
        <w:rPr>
          <w:rFonts w:ascii="Tahoma" w:hAnsi="Tahoma" w:cs="Tahoma"/>
          <w:sz w:val="18"/>
          <w:szCs w:val="18"/>
        </w:rPr>
        <w:t xml:space="preserve"> kontrolünü kapsar.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Yeri: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457CD9">
        <w:rPr>
          <w:rFonts w:ascii="Tahoma" w:hAnsi="Tahoma" w:cs="Tahoma"/>
          <w:sz w:val="18"/>
          <w:szCs w:val="18"/>
        </w:rPr>
        <w:t>Ö</w:t>
      </w:r>
      <w:r w:rsidR="00457CD9" w:rsidRPr="00B96909">
        <w:rPr>
          <w:rFonts w:ascii="Tahoma" w:hAnsi="Tahoma" w:cs="Tahoma"/>
          <w:sz w:val="18"/>
          <w:szCs w:val="18"/>
        </w:rPr>
        <w:t>ğretim üyesinin ofisi</w:t>
      </w:r>
      <w:r w:rsidR="00457CD9">
        <w:rPr>
          <w:rFonts w:ascii="Tahoma" w:hAnsi="Tahoma" w:cs="Tahoma"/>
          <w:sz w:val="18"/>
          <w:szCs w:val="18"/>
        </w:rPr>
        <w:t xml:space="preserve"> ve görevli olduğu doku tipleme ve </w:t>
      </w:r>
      <w:proofErr w:type="spellStart"/>
      <w:r w:rsidR="00457CD9">
        <w:rPr>
          <w:rFonts w:ascii="Tahoma" w:hAnsi="Tahoma" w:cs="Tahoma"/>
          <w:sz w:val="18"/>
          <w:szCs w:val="18"/>
        </w:rPr>
        <w:t>flow</w:t>
      </w:r>
      <w:proofErr w:type="spellEnd"/>
      <w:r w:rsidR="00457CD9">
        <w:rPr>
          <w:rFonts w:ascii="Tahoma" w:hAnsi="Tahoma" w:cs="Tahoma"/>
          <w:sz w:val="18"/>
          <w:szCs w:val="18"/>
        </w:rPr>
        <w:t xml:space="preserve"> laboratuvarlarında yapılır.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Saati:</w:t>
      </w:r>
      <w:r w:rsidRPr="00B96909">
        <w:rPr>
          <w:rFonts w:ascii="Tahoma" w:hAnsi="Tahoma" w:cs="Tahoma"/>
          <w:sz w:val="18"/>
          <w:szCs w:val="18"/>
        </w:rPr>
        <w:t xml:space="preserve"> Her gün 15:00-16:00 saatleri arasında yapılır.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Süresi</w:t>
      </w:r>
      <w:r w:rsidRPr="00B96909">
        <w:rPr>
          <w:rFonts w:ascii="Tahoma" w:hAnsi="Tahoma" w:cs="Tahoma"/>
          <w:sz w:val="18"/>
          <w:szCs w:val="18"/>
        </w:rPr>
        <w:t>: 1 yıl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Öğrencisi: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Alerji </w:t>
      </w:r>
      <w:r>
        <w:rPr>
          <w:rFonts w:ascii="Tahoma" w:hAnsi="Tahoma" w:cs="Tahoma"/>
          <w:bCs/>
          <w:sz w:val="18"/>
          <w:szCs w:val="18"/>
        </w:rPr>
        <w:t>İmmünoloji Yan dal</w:t>
      </w:r>
      <w:r w:rsidRPr="00B96909">
        <w:rPr>
          <w:rFonts w:ascii="Tahoma" w:hAnsi="Tahoma" w:cs="Tahoma"/>
          <w:bCs/>
          <w:sz w:val="18"/>
          <w:szCs w:val="18"/>
        </w:rPr>
        <w:t xml:space="preserve"> </w:t>
      </w:r>
      <w:r w:rsidRPr="00B96909">
        <w:rPr>
          <w:rFonts w:ascii="Tahoma" w:hAnsi="Tahoma" w:cs="Tahoma"/>
          <w:sz w:val="18"/>
          <w:szCs w:val="18"/>
        </w:rPr>
        <w:t>uzmanlık öğrencisi</w:t>
      </w:r>
      <w:r>
        <w:rPr>
          <w:rFonts w:ascii="Tahoma" w:hAnsi="Tahoma" w:cs="Tahoma"/>
          <w:sz w:val="18"/>
          <w:szCs w:val="18"/>
        </w:rPr>
        <w:t xml:space="preserve"> </w:t>
      </w:r>
      <w:r w:rsidRPr="00B96909">
        <w:rPr>
          <w:rFonts w:ascii="Tahoma" w:hAnsi="Tahoma" w:cs="Tahoma"/>
          <w:sz w:val="18"/>
          <w:szCs w:val="18"/>
        </w:rPr>
        <w:t xml:space="preserve">ve </w:t>
      </w:r>
      <w:r>
        <w:rPr>
          <w:rFonts w:ascii="Tahoma" w:hAnsi="Tahoma" w:cs="Tahoma"/>
          <w:sz w:val="18"/>
          <w:szCs w:val="18"/>
        </w:rPr>
        <w:t xml:space="preserve">İmmünoloji </w:t>
      </w:r>
      <w:r w:rsidRPr="00B96909">
        <w:rPr>
          <w:rFonts w:ascii="Tahoma" w:hAnsi="Tahoma" w:cs="Tahoma"/>
          <w:sz w:val="18"/>
          <w:szCs w:val="18"/>
        </w:rPr>
        <w:t>yüksek lisans-doktora öğrencileri.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Sorumlu Öğretim Üyesi: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Y</w:t>
      </w:r>
      <w:r w:rsidRPr="00B96909">
        <w:rPr>
          <w:rFonts w:ascii="Tahoma" w:hAnsi="Tahoma" w:cs="Tahoma"/>
          <w:sz w:val="18"/>
          <w:szCs w:val="18"/>
        </w:rPr>
        <w:t xml:space="preserve">apılan rutin testlerden sorumlu olan öğretim üyesi tarafından verilir. Her öğretim üyesi için haftada </w:t>
      </w:r>
      <w:r w:rsidR="00457CD9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saat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teorik </w:t>
      </w:r>
      <w:r w:rsidR="00457CD9">
        <w:rPr>
          <w:rFonts w:ascii="Tahoma" w:hAnsi="Tahoma" w:cs="Tahoma"/>
          <w:sz w:val="18"/>
          <w:szCs w:val="18"/>
        </w:rPr>
        <w:t xml:space="preserve">4 saat </w:t>
      </w:r>
      <w:r w:rsidRPr="00B96909">
        <w:rPr>
          <w:rFonts w:ascii="Tahoma" w:hAnsi="Tahoma" w:cs="Tahoma"/>
          <w:sz w:val="18"/>
          <w:szCs w:val="18"/>
        </w:rPr>
        <w:t>ders yüküne karşılıktır.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İçeriği: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İmmünoloji</w:t>
      </w:r>
      <w:r w:rsidRPr="00B96909">
        <w:rPr>
          <w:rFonts w:ascii="Tahoma" w:hAnsi="Tahoma" w:cs="Tahoma"/>
          <w:sz w:val="18"/>
          <w:szCs w:val="18"/>
        </w:rPr>
        <w:t xml:space="preserve"> laboratuvarında çalışılan rutin testlerin, testi çalışan </w:t>
      </w:r>
      <w:r>
        <w:rPr>
          <w:rFonts w:ascii="Tahoma" w:hAnsi="Tahoma" w:cs="Tahoma"/>
          <w:sz w:val="18"/>
          <w:szCs w:val="18"/>
        </w:rPr>
        <w:t>teknisyen ve rotasyon öğrencisi ile</w:t>
      </w:r>
      <w:r w:rsidRPr="00B96909">
        <w:rPr>
          <w:rFonts w:ascii="Tahoma" w:hAnsi="Tahoma" w:cs="Tahoma"/>
          <w:sz w:val="18"/>
          <w:szCs w:val="18"/>
        </w:rPr>
        <w:t xml:space="preserve"> birlikte değerlendirme yapıldığı derstir. Her bir öğretim üyesi, sorumluluğunda olan rutin testler için danışmanlık yapar. </w:t>
      </w:r>
      <w:proofErr w:type="spellStart"/>
      <w:r w:rsidRPr="00B96909">
        <w:rPr>
          <w:rFonts w:ascii="Tahoma" w:hAnsi="Tahoma" w:cs="Tahoma"/>
          <w:sz w:val="18"/>
          <w:szCs w:val="18"/>
        </w:rPr>
        <w:t>Metodlara</w:t>
      </w:r>
      <w:proofErr w:type="spellEnd"/>
      <w:r w:rsidRPr="00B96909">
        <w:rPr>
          <w:rFonts w:ascii="Tahoma" w:hAnsi="Tahoma" w:cs="Tahoma"/>
          <w:sz w:val="18"/>
          <w:szCs w:val="18"/>
        </w:rPr>
        <w:t xml:space="preserve"> ait problemleri çözer, aksaklıkları giderir. Öğretim üyesi tarafından bizzat ve aktif olarak yürütülür. Teorik /Pratik ders programına göre, çakışma söz konusu olduğunda dersin olmadığı uygun saatte yapılır.</w:t>
      </w:r>
    </w:p>
    <w:p w:rsidR="00C41F85" w:rsidRDefault="00C41F85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E23C94" w:rsidRDefault="00E23C94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  <w:r w:rsidRPr="00E23C94">
        <w:rPr>
          <w:rFonts w:ascii="Tahoma" w:hAnsi="Tahoma" w:cs="Tahoma"/>
          <w:b/>
          <w:sz w:val="18"/>
          <w:szCs w:val="18"/>
        </w:rPr>
        <w:t>İMM</w:t>
      </w:r>
      <w:r w:rsidR="005B2FBD">
        <w:rPr>
          <w:rFonts w:ascii="Tahoma" w:hAnsi="Tahoma" w:cs="Tahoma"/>
          <w:b/>
          <w:sz w:val="18"/>
          <w:szCs w:val="18"/>
        </w:rPr>
        <w:t xml:space="preserve"> </w:t>
      </w:r>
      <w:r w:rsidRPr="00E23C94">
        <w:rPr>
          <w:rFonts w:ascii="Tahoma" w:hAnsi="Tahoma" w:cs="Tahoma"/>
          <w:b/>
          <w:sz w:val="18"/>
          <w:szCs w:val="18"/>
        </w:rPr>
        <w:t>6</w:t>
      </w:r>
      <w:r w:rsidR="00C41F85">
        <w:rPr>
          <w:rFonts w:ascii="Tahoma" w:hAnsi="Tahoma" w:cs="Tahoma"/>
          <w:b/>
          <w:sz w:val="18"/>
          <w:szCs w:val="18"/>
        </w:rPr>
        <w:t>16</w:t>
      </w:r>
      <w:r w:rsidRPr="00E23C94">
        <w:rPr>
          <w:rFonts w:ascii="Tahoma" w:hAnsi="Tahoma" w:cs="Tahoma"/>
          <w:b/>
          <w:sz w:val="18"/>
          <w:szCs w:val="18"/>
        </w:rPr>
        <w:t>:</w:t>
      </w:r>
      <w:r w:rsidR="00C41F85">
        <w:rPr>
          <w:rFonts w:ascii="Tahoma" w:hAnsi="Tahoma" w:cs="Tahoma"/>
          <w:b/>
          <w:sz w:val="18"/>
          <w:szCs w:val="18"/>
        </w:rPr>
        <w:t xml:space="preserve"> Hücre Analiz teknikleri</w:t>
      </w:r>
      <w:r w:rsidRPr="00E23C94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(01-0</w:t>
      </w:r>
      <w:r w:rsidR="00C41F85">
        <w:rPr>
          <w:rFonts w:ascii="Tahoma" w:hAnsi="Tahoma" w:cs="Tahoma"/>
          <w:b/>
          <w:sz w:val="18"/>
          <w:szCs w:val="18"/>
        </w:rPr>
        <w:t>3</w:t>
      </w:r>
      <w:r>
        <w:rPr>
          <w:rFonts w:ascii="Tahoma" w:hAnsi="Tahoma" w:cs="Tahoma"/>
          <w:b/>
          <w:sz w:val="18"/>
          <w:szCs w:val="18"/>
        </w:rPr>
        <w:t>-0</w:t>
      </w:r>
      <w:r w:rsidR="0077533F">
        <w:rPr>
          <w:rFonts w:ascii="Tahoma" w:hAnsi="Tahoma" w:cs="Tahoma"/>
          <w:b/>
          <w:sz w:val="18"/>
          <w:szCs w:val="18"/>
        </w:rPr>
        <w:t>3</w:t>
      </w:r>
      <w:r>
        <w:rPr>
          <w:rFonts w:ascii="Tahoma" w:hAnsi="Tahoma" w:cs="Tahoma"/>
          <w:b/>
          <w:sz w:val="18"/>
          <w:szCs w:val="18"/>
        </w:rPr>
        <w:t>) (Her bir rotasyon öğrencisi için)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kapsamı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E23C94">
        <w:rPr>
          <w:rFonts w:ascii="Tahoma" w:hAnsi="Tahoma" w:cs="Tahoma"/>
          <w:sz w:val="18"/>
          <w:szCs w:val="18"/>
        </w:rPr>
        <w:t>Anabilim Dalımıza görevlendirilen</w:t>
      </w:r>
      <w:r w:rsidR="00782919">
        <w:rPr>
          <w:rFonts w:ascii="Tahoma" w:hAnsi="Tahoma" w:cs="Tahoma"/>
          <w:sz w:val="18"/>
          <w:szCs w:val="18"/>
        </w:rPr>
        <w:t xml:space="preserve"> Alerji -İmmünoloji yan dal öğrencilerinin </w:t>
      </w:r>
      <w:r w:rsidR="00B41141">
        <w:rPr>
          <w:rFonts w:ascii="Tahoma" w:hAnsi="Tahoma" w:cs="Tahoma"/>
          <w:sz w:val="18"/>
          <w:szCs w:val="18"/>
        </w:rPr>
        <w:t xml:space="preserve">akım </w:t>
      </w:r>
      <w:proofErr w:type="spellStart"/>
      <w:r w:rsidR="00B41141">
        <w:rPr>
          <w:rFonts w:ascii="Tahoma" w:hAnsi="Tahoma" w:cs="Tahoma"/>
          <w:sz w:val="18"/>
          <w:szCs w:val="18"/>
        </w:rPr>
        <w:t>sitometri</w:t>
      </w:r>
      <w:proofErr w:type="spellEnd"/>
      <w:r w:rsidR="00B41141">
        <w:rPr>
          <w:rFonts w:ascii="Tahoma" w:hAnsi="Tahoma" w:cs="Tahoma"/>
          <w:sz w:val="18"/>
          <w:szCs w:val="18"/>
        </w:rPr>
        <w:t xml:space="preserve"> </w:t>
      </w:r>
      <w:r w:rsidR="00782919">
        <w:rPr>
          <w:rFonts w:ascii="Tahoma" w:hAnsi="Tahoma" w:cs="Tahoma"/>
          <w:sz w:val="18"/>
          <w:szCs w:val="18"/>
        </w:rPr>
        <w:t>laboratuvar uygulamaları konusunda bilgi, beceri ve deneyimin artırılması.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Yeri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782919">
        <w:rPr>
          <w:rFonts w:ascii="Tahoma" w:hAnsi="Tahoma" w:cs="Tahoma"/>
          <w:sz w:val="18"/>
          <w:szCs w:val="18"/>
        </w:rPr>
        <w:t>Ö</w:t>
      </w:r>
      <w:r w:rsidRPr="00B96909">
        <w:rPr>
          <w:rFonts w:ascii="Tahoma" w:hAnsi="Tahoma" w:cs="Tahoma"/>
          <w:sz w:val="18"/>
          <w:szCs w:val="18"/>
        </w:rPr>
        <w:t>ğretim üyesinin ofisi</w:t>
      </w:r>
      <w:r w:rsidR="00782919">
        <w:rPr>
          <w:rFonts w:ascii="Tahoma" w:hAnsi="Tahoma" w:cs="Tahoma"/>
          <w:sz w:val="18"/>
          <w:szCs w:val="18"/>
        </w:rPr>
        <w:t xml:space="preserve"> ve görevli olduğu laboratuvarlarda yapılır</w:t>
      </w:r>
      <w:r w:rsidRPr="00B96909">
        <w:rPr>
          <w:rFonts w:ascii="Tahoma" w:hAnsi="Tahoma" w:cs="Tahoma"/>
          <w:sz w:val="18"/>
          <w:szCs w:val="18"/>
        </w:rPr>
        <w:t>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saati</w:t>
      </w:r>
      <w:r w:rsidRPr="00B96909">
        <w:rPr>
          <w:rFonts w:ascii="Tahoma" w:hAnsi="Tahoma" w:cs="Tahoma"/>
          <w:sz w:val="18"/>
          <w:szCs w:val="18"/>
        </w:rPr>
        <w:t>:</w:t>
      </w:r>
      <w:r w:rsidR="007C469D">
        <w:rPr>
          <w:rFonts w:ascii="Tahoma" w:hAnsi="Tahoma" w:cs="Tahoma"/>
          <w:sz w:val="18"/>
          <w:szCs w:val="18"/>
        </w:rPr>
        <w:t xml:space="preserve"> Haftada </w:t>
      </w:r>
      <w:r w:rsidR="005B2FBD">
        <w:rPr>
          <w:rFonts w:ascii="Tahoma" w:hAnsi="Tahoma" w:cs="Tahoma"/>
          <w:sz w:val="18"/>
          <w:szCs w:val="18"/>
        </w:rPr>
        <w:t>1 saat teorik 3 saat pratik</w:t>
      </w:r>
      <w:r w:rsidR="007C469D">
        <w:rPr>
          <w:rFonts w:ascii="Tahoma" w:hAnsi="Tahoma" w:cs="Tahoma"/>
          <w:sz w:val="18"/>
          <w:szCs w:val="18"/>
        </w:rPr>
        <w:t>.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831E16">
        <w:rPr>
          <w:rFonts w:ascii="Tahoma" w:hAnsi="Tahoma" w:cs="Tahoma"/>
          <w:sz w:val="18"/>
          <w:szCs w:val="18"/>
        </w:rPr>
        <w:t xml:space="preserve">Salı </w:t>
      </w:r>
      <w:r w:rsidRPr="00B96909">
        <w:rPr>
          <w:rFonts w:ascii="Tahoma" w:hAnsi="Tahoma" w:cs="Tahoma"/>
          <w:sz w:val="18"/>
          <w:szCs w:val="18"/>
        </w:rPr>
        <w:t>günü saat 15:00-1</w:t>
      </w:r>
      <w:r w:rsidR="00782919">
        <w:rPr>
          <w:rFonts w:ascii="Tahoma" w:hAnsi="Tahoma" w:cs="Tahoma"/>
          <w:sz w:val="18"/>
          <w:szCs w:val="18"/>
        </w:rPr>
        <w:t>6</w:t>
      </w:r>
      <w:r w:rsidRPr="00B96909">
        <w:rPr>
          <w:rFonts w:ascii="Tahoma" w:hAnsi="Tahoma" w:cs="Tahoma"/>
          <w:sz w:val="18"/>
          <w:szCs w:val="18"/>
        </w:rPr>
        <w:t>:</w:t>
      </w:r>
      <w:r w:rsidR="00782919">
        <w:rPr>
          <w:rFonts w:ascii="Tahoma" w:hAnsi="Tahoma" w:cs="Tahoma"/>
          <w:sz w:val="18"/>
          <w:szCs w:val="18"/>
        </w:rPr>
        <w:t>3</w:t>
      </w:r>
      <w:r w:rsidRPr="00B96909">
        <w:rPr>
          <w:rFonts w:ascii="Tahoma" w:hAnsi="Tahoma" w:cs="Tahoma"/>
          <w:sz w:val="18"/>
          <w:szCs w:val="18"/>
        </w:rPr>
        <w:t>0 arasında</w:t>
      </w:r>
      <w:r w:rsidR="00782919">
        <w:rPr>
          <w:rFonts w:ascii="Tahoma" w:hAnsi="Tahoma" w:cs="Tahoma"/>
          <w:sz w:val="18"/>
          <w:szCs w:val="18"/>
        </w:rPr>
        <w:t xml:space="preserve"> ve Perşembe 14.00-16.30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82919">
        <w:rPr>
          <w:rFonts w:ascii="Tahoma" w:hAnsi="Tahoma" w:cs="Tahoma"/>
          <w:sz w:val="18"/>
          <w:szCs w:val="18"/>
        </w:rPr>
        <w:t xml:space="preserve">arasında </w:t>
      </w:r>
      <w:r w:rsidRPr="00B96909">
        <w:rPr>
          <w:rFonts w:ascii="Tahoma" w:hAnsi="Tahoma" w:cs="Tahoma"/>
          <w:sz w:val="18"/>
          <w:szCs w:val="18"/>
        </w:rPr>
        <w:t xml:space="preserve">yapılır. Dersin planlanan saati ile Tıp Fakültesine verilen ders saatleri arasında çakışma </w:t>
      </w:r>
      <w:r w:rsidR="003C2388" w:rsidRPr="00B96909">
        <w:rPr>
          <w:rFonts w:ascii="Tahoma" w:hAnsi="Tahoma" w:cs="Tahoma"/>
          <w:sz w:val="18"/>
          <w:szCs w:val="18"/>
        </w:rPr>
        <w:t>olursa, aynı</w:t>
      </w:r>
      <w:r w:rsidRPr="00B96909">
        <w:rPr>
          <w:rFonts w:ascii="Tahoma" w:hAnsi="Tahoma" w:cs="Tahoma"/>
          <w:sz w:val="18"/>
          <w:szCs w:val="18"/>
        </w:rPr>
        <w:t xml:space="preserve"> ders o haftanın uygun olan</w:t>
      </w:r>
      <w:r w:rsidR="00782919">
        <w:rPr>
          <w:rFonts w:ascii="Tahoma" w:hAnsi="Tahoma" w:cs="Tahoma"/>
          <w:sz w:val="18"/>
          <w:szCs w:val="18"/>
        </w:rPr>
        <w:t xml:space="preserve"> bir</w:t>
      </w:r>
      <w:r w:rsidRPr="00B96909">
        <w:rPr>
          <w:rFonts w:ascii="Tahoma" w:hAnsi="Tahoma" w:cs="Tahoma"/>
          <w:sz w:val="18"/>
          <w:szCs w:val="18"/>
        </w:rPr>
        <w:t xml:space="preserve"> başka saatinde yapılır. Öğretim üyesinin </w:t>
      </w:r>
      <w:r w:rsidRPr="00B96909">
        <w:rPr>
          <w:rFonts w:ascii="Tahoma" w:hAnsi="Tahoma" w:cs="Tahoma"/>
          <w:sz w:val="18"/>
          <w:szCs w:val="18"/>
        </w:rPr>
        <w:lastRenderedPageBreak/>
        <w:t xml:space="preserve">vereceği ders saati, </w:t>
      </w:r>
      <w:r w:rsidR="00782919">
        <w:rPr>
          <w:rFonts w:ascii="Tahoma" w:hAnsi="Tahoma" w:cs="Tahoma"/>
          <w:sz w:val="18"/>
          <w:szCs w:val="18"/>
        </w:rPr>
        <w:t>rotasyon</w:t>
      </w:r>
      <w:r w:rsidRPr="00B96909">
        <w:rPr>
          <w:rFonts w:ascii="Tahoma" w:hAnsi="Tahoma" w:cs="Tahoma"/>
          <w:sz w:val="18"/>
          <w:szCs w:val="18"/>
        </w:rPr>
        <w:t xml:space="preserve"> öğrencisi sayısına göre değişkenlik gösterebilir.</w:t>
      </w:r>
      <w:r w:rsidR="00511649" w:rsidRPr="00511649">
        <w:rPr>
          <w:rFonts w:ascii="Tahoma" w:hAnsi="Tahoma" w:cs="Tahoma"/>
          <w:sz w:val="18"/>
          <w:szCs w:val="18"/>
        </w:rPr>
        <w:t xml:space="preserve"> </w:t>
      </w:r>
      <w:r w:rsidR="00511649" w:rsidRPr="00B96909">
        <w:rPr>
          <w:rFonts w:ascii="Tahoma" w:hAnsi="Tahoma" w:cs="Tahoma"/>
          <w:sz w:val="18"/>
          <w:szCs w:val="18"/>
        </w:rPr>
        <w:t>Dersin her bir saati anlatan öğretim üyesine bir saat teorik derse karşılıktır.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süresi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831E16">
        <w:rPr>
          <w:rFonts w:ascii="Tahoma" w:hAnsi="Tahoma" w:cs="Tahoma"/>
          <w:sz w:val="18"/>
          <w:szCs w:val="18"/>
        </w:rPr>
        <w:t>1</w:t>
      </w:r>
      <w:r w:rsidRPr="00B96909">
        <w:rPr>
          <w:rFonts w:ascii="Tahoma" w:hAnsi="Tahoma" w:cs="Tahoma"/>
          <w:sz w:val="18"/>
          <w:szCs w:val="18"/>
        </w:rPr>
        <w:t xml:space="preserve"> yıl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öğrencisi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7C469D">
        <w:rPr>
          <w:rFonts w:ascii="Tahoma" w:hAnsi="Tahoma" w:cs="Tahoma"/>
          <w:sz w:val="18"/>
          <w:szCs w:val="18"/>
        </w:rPr>
        <w:t xml:space="preserve">Alerji </w:t>
      </w:r>
      <w:r w:rsidR="00831E16">
        <w:rPr>
          <w:rFonts w:ascii="Tahoma" w:hAnsi="Tahoma" w:cs="Tahoma"/>
          <w:bCs/>
          <w:sz w:val="18"/>
          <w:szCs w:val="18"/>
        </w:rPr>
        <w:t>İmmünoloji Yan dal</w:t>
      </w:r>
      <w:r w:rsidR="003C2388" w:rsidRPr="00B96909">
        <w:rPr>
          <w:rFonts w:ascii="Tahoma" w:hAnsi="Tahoma" w:cs="Tahoma"/>
          <w:bCs/>
          <w:sz w:val="18"/>
          <w:szCs w:val="18"/>
        </w:rPr>
        <w:t xml:space="preserve"> </w:t>
      </w:r>
      <w:r w:rsidR="003C2388" w:rsidRPr="00B96909">
        <w:rPr>
          <w:rFonts w:ascii="Tahoma" w:hAnsi="Tahoma" w:cs="Tahoma"/>
          <w:sz w:val="18"/>
          <w:szCs w:val="18"/>
        </w:rPr>
        <w:t>uzmanlık</w:t>
      </w:r>
      <w:r w:rsidRPr="00B96909">
        <w:rPr>
          <w:rFonts w:ascii="Tahoma" w:hAnsi="Tahoma" w:cs="Tahoma"/>
          <w:sz w:val="18"/>
          <w:szCs w:val="18"/>
        </w:rPr>
        <w:t xml:space="preserve"> öğrencisi</w:t>
      </w:r>
      <w:r w:rsidR="007C469D">
        <w:rPr>
          <w:rFonts w:ascii="Tahoma" w:hAnsi="Tahoma" w:cs="Tahoma"/>
          <w:sz w:val="18"/>
          <w:szCs w:val="18"/>
        </w:rPr>
        <w:t xml:space="preserve"> </w:t>
      </w:r>
      <w:r w:rsidR="007C469D" w:rsidRPr="00B96909">
        <w:rPr>
          <w:rFonts w:ascii="Tahoma" w:hAnsi="Tahoma" w:cs="Tahoma"/>
          <w:sz w:val="18"/>
          <w:szCs w:val="18"/>
        </w:rPr>
        <w:t xml:space="preserve">ve </w:t>
      </w:r>
      <w:r w:rsidR="007C469D">
        <w:rPr>
          <w:rFonts w:ascii="Tahoma" w:hAnsi="Tahoma" w:cs="Tahoma"/>
          <w:sz w:val="18"/>
          <w:szCs w:val="18"/>
        </w:rPr>
        <w:t xml:space="preserve">İmmünoloji </w:t>
      </w:r>
      <w:r w:rsidR="007C469D" w:rsidRPr="00B96909">
        <w:rPr>
          <w:rFonts w:ascii="Tahoma" w:hAnsi="Tahoma" w:cs="Tahoma"/>
          <w:sz w:val="18"/>
          <w:szCs w:val="18"/>
        </w:rPr>
        <w:t>yüksek lisans-doktora öğrencileri.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sorumlusu öğretim üyesi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782919">
        <w:rPr>
          <w:rFonts w:ascii="Tahoma" w:hAnsi="Tahoma" w:cs="Tahoma"/>
          <w:sz w:val="18"/>
          <w:szCs w:val="18"/>
        </w:rPr>
        <w:t>Prof</w:t>
      </w:r>
      <w:proofErr w:type="spellEnd"/>
      <w:r w:rsidR="0078291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82919">
        <w:rPr>
          <w:rFonts w:ascii="Tahoma" w:hAnsi="Tahoma" w:cs="Tahoma"/>
          <w:sz w:val="18"/>
          <w:szCs w:val="18"/>
        </w:rPr>
        <w:t>Dr</w:t>
      </w:r>
      <w:proofErr w:type="spellEnd"/>
      <w:r w:rsidR="00782919">
        <w:rPr>
          <w:rFonts w:ascii="Tahoma" w:hAnsi="Tahoma" w:cs="Tahoma"/>
          <w:sz w:val="18"/>
          <w:szCs w:val="18"/>
        </w:rPr>
        <w:t xml:space="preserve"> Mustafa yavuz Köker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İçeriği:</w:t>
      </w:r>
    </w:p>
    <w:p w:rsidR="000E1DC2" w:rsidRPr="00B96909" w:rsidRDefault="000E1DC2" w:rsidP="00132908">
      <w:pPr>
        <w:numPr>
          <w:ilvl w:val="0"/>
          <w:numId w:val="12"/>
        </w:numPr>
        <w:tabs>
          <w:tab w:val="clear" w:pos="720"/>
          <w:tab w:val="num" w:pos="0"/>
          <w:tab w:val="left" w:pos="180"/>
          <w:tab w:val="left" w:pos="8080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sz w:val="18"/>
          <w:szCs w:val="18"/>
        </w:rPr>
        <w:t xml:space="preserve">Uzmanlık öğrencisinin </w:t>
      </w:r>
      <w:r w:rsidR="00782919">
        <w:rPr>
          <w:rFonts w:ascii="Tahoma" w:hAnsi="Tahoma" w:cs="Tahoma"/>
          <w:sz w:val="18"/>
          <w:szCs w:val="18"/>
        </w:rPr>
        <w:t>laboratuvar uygulamaları</w:t>
      </w:r>
      <w:r w:rsidRPr="00B96909">
        <w:rPr>
          <w:rFonts w:ascii="Tahoma" w:hAnsi="Tahoma" w:cs="Tahoma"/>
          <w:sz w:val="18"/>
          <w:szCs w:val="18"/>
        </w:rPr>
        <w:t xml:space="preserve"> hakkında </w:t>
      </w:r>
      <w:proofErr w:type="gramStart"/>
      <w:r w:rsidRPr="00B96909">
        <w:rPr>
          <w:rFonts w:ascii="Tahoma" w:hAnsi="Tahoma" w:cs="Tahoma"/>
          <w:sz w:val="18"/>
          <w:szCs w:val="18"/>
        </w:rPr>
        <w:t>literatür</w:t>
      </w:r>
      <w:proofErr w:type="gramEnd"/>
      <w:r w:rsidRPr="00B96909">
        <w:rPr>
          <w:rFonts w:ascii="Tahoma" w:hAnsi="Tahoma" w:cs="Tahoma"/>
          <w:sz w:val="18"/>
          <w:szCs w:val="18"/>
        </w:rPr>
        <w:t xml:space="preserve"> bilgisinin geliştirilmesi ve dokümantasyonu</w:t>
      </w:r>
    </w:p>
    <w:p w:rsidR="000E1DC2" w:rsidRPr="00B96909" w:rsidRDefault="00782919" w:rsidP="00132908">
      <w:pPr>
        <w:numPr>
          <w:ilvl w:val="0"/>
          <w:numId w:val="12"/>
        </w:numPr>
        <w:tabs>
          <w:tab w:val="clear" w:pos="720"/>
          <w:tab w:val="num" w:pos="0"/>
          <w:tab w:val="left" w:pos="180"/>
          <w:tab w:val="left" w:pos="8080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laboratuvar konusunda bilgi, beceri ve deneyimin artırılması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0E1DC2" w:rsidRPr="00B96909">
        <w:rPr>
          <w:rFonts w:ascii="Tahoma" w:hAnsi="Tahoma" w:cs="Tahoma"/>
          <w:sz w:val="18"/>
          <w:szCs w:val="18"/>
        </w:rPr>
        <w:t>Sonuçların değerlendirilmesi</w:t>
      </w:r>
    </w:p>
    <w:p w:rsidR="000E1DC2" w:rsidRDefault="00782919" w:rsidP="00132908">
      <w:pPr>
        <w:numPr>
          <w:ilvl w:val="0"/>
          <w:numId w:val="12"/>
        </w:numPr>
        <w:tabs>
          <w:tab w:val="clear" w:pos="720"/>
          <w:tab w:val="num" w:pos="0"/>
          <w:tab w:val="left" w:pos="180"/>
          <w:tab w:val="left" w:pos="8080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bir</w:t>
      </w:r>
      <w:proofErr w:type="gramEnd"/>
      <w:r>
        <w:rPr>
          <w:rFonts w:ascii="Tahoma" w:hAnsi="Tahoma" w:cs="Tahoma"/>
          <w:sz w:val="18"/>
          <w:szCs w:val="18"/>
        </w:rPr>
        <w:t xml:space="preserve"> saat teorik 4 saat pratik şeklinde uygulanır.</w:t>
      </w:r>
    </w:p>
    <w:p w:rsidR="00782919" w:rsidRPr="00782919" w:rsidRDefault="00782919" w:rsidP="00782919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loKlavuzu"/>
        <w:tblW w:w="8849" w:type="dxa"/>
        <w:tblLook w:val="04A0" w:firstRow="1" w:lastRow="0" w:firstColumn="1" w:lastColumn="0" w:noHBand="0" w:noVBand="1"/>
      </w:tblPr>
      <w:tblGrid>
        <w:gridCol w:w="346"/>
        <w:gridCol w:w="3834"/>
        <w:gridCol w:w="331"/>
        <w:gridCol w:w="4338"/>
      </w:tblGrid>
      <w:tr w:rsidR="00782919" w:rsidRPr="00B96909" w:rsidTr="00EA111A">
        <w:tc>
          <w:tcPr>
            <w:tcW w:w="8849" w:type="dxa"/>
            <w:gridSpan w:val="4"/>
          </w:tcPr>
          <w:p w:rsidR="00782919" w:rsidRPr="00B96909" w:rsidRDefault="00782919" w:rsidP="00EA111A">
            <w:pPr>
              <w:pStyle w:val="Balk2"/>
              <w:tabs>
                <w:tab w:val="left" w:pos="8080"/>
              </w:tabs>
              <w:spacing w:line="360" w:lineRule="auto"/>
              <w:ind w:left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782919" w:rsidRPr="00B96909" w:rsidTr="00EA111A">
        <w:tc>
          <w:tcPr>
            <w:tcW w:w="346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34" w:type="dxa"/>
          </w:tcPr>
          <w:p w:rsidR="00782919" w:rsidRPr="00B96909" w:rsidRDefault="00782919" w:rsidP="00782919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sz w:val="18"/>
                <w:szCs w:val="18"/>
              </w:rPr>
              <w:t xml:space="preserve">Laboratuvarda temel kurallar, malzemelerin tanıtımı </w:t>
            </w:r>
          </w:p>
        </w:tc>
        <w:tc>
          <w:tcPr>
            <w:tcW w:w="331" w:type="dxa"/>
          </w:tcPr>
          <w:p w:rsidR="00782919" w:rsidRPr="00B96909" w:rsidRDefault="007C469D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38" w:type="dxa"/>
          </w:tcPr>
          <w:p w:rsidR="00782919" w:rsidRPr="00B96909" w:rsidRDefault="007C469D" w:rsidP="007C469D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Akım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sitometri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ile HLA B27 analizi</w:t>
            </w:r>
          </w:p>
        </w:tc>
      </w:tr>
      <w:tr w:rsidR="00782919" w:rsidRPr="00B96909" w:rsidTr="00EA111A">
        <w:tc>
          <w:tcPr>
            <w:tcW w:w="346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34" w:type="dxa"/>
          </w:tcPr>
          <w:p w:rsidR="00782919" w:rsidRPr="00B96909" w:rsidRDefault="00782919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Akım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sitometri</w:t>
            </w:r>
            <w:proofErr w:type="spellEnd"/>
          </w:p>
        </w:tc>
        <w:tc>
          <w:tcPr>
            <w:tcW w:w="331" w:type="dxa"/>
          </w:tcPr>
          <w:p w:rsidR="00782919" w:rsidRPr="00B96909" w:rsidRDefault="007C469D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38" w:type="dxa"/>
          </w:tcPr>
          <w:p w:rsidR="00782919" w:rsidRPr="00B96909" w:rsidRDefault="007C469D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sz w:val="18"/>
                <w:szCs w:val="18"/>
              </w:rPr>
              <w:t>Biyolojik materyalle çalışma ilkeleri ve uygulaması</w:t>
            </w:r>
          </w:p>
        </w:tc>
      </w:tr>
      <w:tr w:rsidR="00782919" w:rsidRPr="00B96909" w:rsidTr="00EA111A">
        <w:tc>
          <w:tcPr>
            <w:tcW w:w="346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34" w:type="dxa"/>
          </w:tcPr>
          <w:p w:rsidR="00782919" w:rsidRPr="00B96909" w:rsidRDefault="00782919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Lenfosit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altgrup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analizi</w:t>
            </w:r>
          </w:p>
        </w:tc>
        <w:tc>
          <w:tcPr>
            <w:tcW w:w="331" w:type="dxa"/>
          </w:tcPr>
          <w:p w:rsidR="00782919" w:rsidRPr="00B96909" w:rsidRDefault="007C469D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38" w:type="dxa"/>
          </w:tcPr>
          <w:p w:rsidR="00782919" w:rsidRPr="007C469D" w:rsidRDefault="007C469D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7C469D">
              <w:rPr>
                <w:rFonts w:ascii="Tahoma" w:hAnsi="Tahoma" w:cs="Tahoma"/>
                <w:bCs/>
                <w:sz w:val="18"/>
                <w:szCs w:val="18"/>
              </w:rPr>
              <w:t>Fagostest</w:t>
            </w:r>
            <w:proofErr w:type="spellEnd"/>
            <w:r w:rsidRPr="007C469D">
              <w:rPr>
                <w:rFonts w:ascii="Tahoma" w:hAnsi="Tahoma" w:cs="Tahoma"/>
                <w:bCs/>
                <w:sz w:val="18"/>
                <w:szCs w:val="18"/>
              </w:rPr>
              <w:t xml:space="preserve"> değerlendirme</w:t>
            </w:r>
          </w:p>
        </w:tc>
      </w:tr>
      <w:tr w:rsidR="00782919" w:rsidRPr="00B96909" w:rsidTr="00EA111A">
        <w:tc>
          <w:tcPr>
            <w:tcW w:w="346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34" w:type="dxa"/>
          </w:tcPr>
          <w:p w:rsidR="00782919" w:rsidRPr="00B96909" w:rsidRDefault="00782919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96909">
              <w:rPr>
                <w:rFonts w:ascii="Tahoma" w:hAnsi="Tahoma" w:cs="Tahoma"/>
                <w:sz w:val="18"/>
                <w:szCs w:val="18"/>
              </w:rPr>
              <w:t>Kolorimetri ve Total Protein Ölçümü</w:t>
            </w:r>
          </w:p>
        </w:tc>
        <w:tc>
          <w:tcPr>
            <w:tcW w:w="331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</w:tcPr>
          <w:p w:rsidR="00782919" w:rsidRPr="00B96909" w:rsidRDefault="00782919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782919" w:rsidRPr="00B96909" w:rsidRDefault="00782919" w:rsidP="00511649">
      <w:pPr>
        <w:tabs>
          <w:tab w:val="left" w:pos="180"/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E1DC2" w:rsidRPr="00B96909" w:rsidRDefault="007C469D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İMM620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HLA Sistemi ve Doku </w:t>
      </w:r>
      <w:proofErr w:type="spellStart"/>
      <w:r>
        <w:rPr>
          <w:rFonts w:ascii="Tahoma" w:hAnsi="Tahoma" w:cs="Tahoma"/>
          <w:b/>
          <w:bCs/>
          <w:sz w:val="18"/>
          <w:szCs w:val="18"/>
          <w:u w:val="single"/>
        </w:rPr>
        <w:t>Tiplendirme</w:t>
      </w:r>
      <w:proofErr w:type="spellEnd"/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Yöntemleri 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(</w:t>
      </w:r>
      <w:r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5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-</w:t>
      </w:r>
      <w:r w:rsidR="00B96909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-</w:t>
      </w:r>
      <w:r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5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kapsamı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7C469D">
        <w:rPr>
          <w:rFonts w:ascii="Tahoma" w:hAnsi="Tahoma" w:cs="Tahoma"/>
          <w:sz w:val="18"/>
          <w:szCs w:val="18"/>
        </w:rPr>
        <w:t>HLA sisteminin tanımlanması için uygulanan testler ve işleyişi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yeri: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C469D">
        <w:rPr>
          <w:rFonts w:ascii="Tahoma" w:hAnsi="Tahoma" w:cs="Tahoma"/>
          <w:sz w:val="18"/>
          <w:szCs w:val="18"/>
        </w:rPr>
        <w:t>HLA Doku Tipleme Laboratuvarında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saati: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C469D">
        <w:rPr>
          <w:rFonts w:ascii="Tahoma" w:hAnsi="Tahoma" w:cs="Tahoma"/>
          <w:sz w:val="18"/>
          <w:szCs w:val="18"/>
        </w:rPr>
        <w:t xml:space="preserve">haftada 2 gün </w:t>
      </w:r>
      <w:r w:rsidRPr="00B96909">
        <w:rPr>
          <w:rFonts w:ascii="Tahoma" w:hAnsi="Tahoma" w:cs="Tahoma"/>
          <w:sz w:val="18"/>
          <w:szCs w:val="18"/>
        </w:rPr>
        <w:t xml:space="preserve">Her sabah 08:00-10:00 saatleri arasında yapılır. Haftada </w:t>
      </w:r>
      <w:r w:rsidR="007C469D">
        <w:rPr>
          <w:rFonts w:ascii="Tahoma" w:hAnsi="Tahoma" w:cs="Tahoma"/>
          <w:sz w:val="18"/>
          <w:szCs w:val="18"/>
        </w:rPr>
        <w:t>5</w:t>
      </w:r>
      <w:r w:rsidRPr="00B96909">
        <w:rPr>
          <w:rFonts w:ascii="Tahoma" w:hAnsi="Tahoma" w:cs="Tahoma"/>
          <w:sz w:val="18"/>
          <w:szCs w:val="18"/>
        </w:rPr>
        <w:t xml:space="preserve"> saat</w:t>
      </w:r>
      <w:r w:rsidR="00511649">
        <w:rPr>
          <w:rFonts w:ascii="Tahoma" w:hAnsi="Tahoma" w:cs="Tahoma"/>
          <w:sz w:val="18"/>
          <w:szCs w:val="18"/>
        </w:rPr>
        <w:t>tir.</w:t>
      </w:r>
      <w:r w:rsidRPr="00B96909">
        <w:rPr>
          <w:rFonts w:ascii="Tahoma" w:hAnsi="Tahoma" w:cs="Tahoma"/>
          <w:sz w:val="18"/>
          <w:szCs w:val="18"/>
        </w:rPr>
        <w:t xml:space="preserve"> 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Süresi: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C469D">
        <w:rPr>
          <w:rFonts w:ascii="Tahoma" w:hAnsi="Tahoma" w:cs="Tahoma"/>
          <w:sz w:val="18"/>
          <w:szCs w:val="18"/>
        </w:rPr>
        <w:t>1</w:t>
      </w:r>
      <w:r w:rsidRPr="00B96909">
        <w:rPr>
          <w:rFonts w:ascii="Tahoma" w:hAnsi="Tahoma" w:cs="Tahoma"/>
          <w:sz w:val="18"/>
          <w:szCs w:val="18"/>
        </w:rPr>
        <w:t xml:space="preserve"> yıl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 xml:space="preserve">Dersin Öğrencisi: </w:t>
      </w:r>
      <w:r w:rsidR="007C469D">
        <w:rPr>
          <w:rFonts w:ascii="Tahoma" w:hAnsi="Tahoma" w:cs="Tahoma"/>
          <w:sz w:val="18"/>
          <w:szCs w:val="18"/>
        </w:rPr>
        <w:t xml:space="preserve">Alerji </w:t>
      </w:r>
      <w:r w:rsidR="007C469D">
        <w:rPr>
          <w:rFonts w:ascii="Tahoma" w:hAnsi="Tahoma" w:cs="Tahoma"/>
          <w:bCs/>
          <w:sz w:val="18"/>
          <w:szCs w:val="18"/>
        </w:rPr>
        <w:t>İmmünoloji Yan dal</w:t>
      </w:r>
      <w:r w:rsidR="007C469D" w:rsidRPr="00B96909">
        <w:rPr>
          <w:rFonts w:ascii="Tahoma" w:hAnsi="Tahoma" w:cs="Tahoma"/>
          <w:bCs/>
          <w:sz w:val="18"/>
          <w:szCs w:val="18"/>
        </w:rPr>
        <w:t xml:space="preserve"> </w:t>
      </w:r>
      <w:r w:rsidR="007C469D" w:rsidRPr="00B96909">
        <w:rPr>
          <w:rFonts w:ascii="Tahoma" w:hAnsi="Tahoma" w:cs="Tahoma"/>
          <w:sz w:val="18"/>
          <w:szCs w:val="18"/>
        </w:rPr>
        <w:t>uzmanlık öğrencisi</w:t>
      </w:r>
      <w:r w:rsidR="007C469D">
        <w:rPr>
          <w:rFonts w:ascii="Tahoma" w:hAnsi="Tahoma" w:cs="Tahoma"/>
          <w:sz w:val="18"/>
          <w:szCs w:val="18"/>
        </w:rPr>
        <w:t xml:space="preserve"> </w:t>
      </w:r>
      <w:r w:rsidR="007C469D" w:rsidRPr="00B96909">
        <w:rPr>
          <w:rFonts w:ascii="Tahoma" w:hAnsi="Tahoma" w:cs="Tahoma"/>
          <w:sz w:val="18"/>
          <w:szCs w:val="18"/>
        </w:rPr>
        <w:t xml:space="preserve">ve </w:t>
      </w:r>
      <w:r w:rsidR="007C469D">
        <w:rPr>
          <w:rFonts w:ascii="Tahoma" w:hAnsi="Tahoma" w:cs="Tahoma"/>
          <w:sz w:val="18"/>
          <w:szCs w:val="18"/>
        </w:rPr>
        <w:t xml:space="preserve">İmmünoloji </w:t>
      </w:r>
      <w:r w:rsidR="007C469D" w:rsidRPr="00B96909">
        <w:rPr>
          <w:rFonts w:ascii="Tahoma" w:hAnsi="Tahoma" w:cs="Tahoma"/>
          <w:sz w:val="18"/>
          <w:szCs w:val="18"/>
        </w:rPr>
        <w:t>yüksek lisans-doktora öğrencileri.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Sorumlu Öğretim Üyesi</w:t>
      </w:r>
      <w:r w:rsidR="007C469D">
        <w:rPr>
          <w:rFonts w:ascii="Tahoma" w:hAnsi="Tahoma" w:cs="Tahoma"/>
          <w:b/>
          <w:bCs/>
          <w:sz w:val="18"/>
          <w:szCs w:val="18"/>
        </w:rPr>
        <w:t xml:space="preserve">: </w:t>
      </w:r>
      <w:proofErr w:type="spellStart"/>
      <w:r w:rsidR="007C469D" w:rsidRPr="007C469D">
        <w:rPr>
          <w:rFonts w:ascii="Tahoma" w:hAnsi="Tahoma" w:cs="Tahoma"/>
          <w:sz w:val="18"/>
          <w:szCs w:val="18"/>
        </w:rPr>
        <w:t>Prof</w:t>
      </w:r>
      <w:proofErr w:type="spellEnd"/>
      <w:r w:rsidR="007C469D" w:rsidRPr="007C469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C469D" w:rsidRPr="007C469D">
        <w:rPr>
          <w:rFonts w:ascii="Tahoma" w:hAnsi="Tahoma" w:cs="Tahoma"/>
          <w:sz w:val="18"/>
          <w:szCs w:val="18"/>
        </w:rPr>
        <w:t>Dr</w:t>
      </w:r>
      <w:proofErr w:type="spellEnd"/>
      <w:r w:rsidR="007C469D" w:rsidRPr="007C469D">
        <w:rPr>
          <w:rFonts w:ascii="Tahoma" w:hAnsi="Tahoma" w:cs="Tahoma"/>
          <w:sz w:val="18"/>
          <w:szCs w:val="18"/>
        </w:rPr>
        <w:t xml:space="preserve"> Mustafa Yavuz Köker</w:t>
      </w:r>
      <w:r w:rsidR="00511649">
        <w:rPr>
          <w:rFonts w:ascii="Tahoma" w:hAnsi="Tahoma" w:cs="Tahoma"/>
          <w:sz w:val="18"/>
          <w:szCs w:val="18"/>
        </w:rPr>
        <w:t>,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C469D">
        <w:rPr>
          <w:rFonts w:ascii="Tahoma" w:hAnsi="Tahoma" w:cs="Tahoma"/>
          <w:sz w:val="18"/>
          <w:szCs w:val="18"/>
        </w:rPr>
        <w:t>Doku tipleme laboratuvar sorumlusu</w:t>
      </w:r>
      <w:r w:rsidRPr="00B96909">
        <w:rPr>
          <w:rFonts w:ascii="Tahoma" w:hAnsi="Tahoma" w:cs="Tahoma"/>
          <w:sz w:val="18"/>
          <w:szCs w:val="18"/>
        </w:rPr>
        <w:t xml:space="preserve">. </w:t>
      </w:r>
      <w:r w:rsidR="00511649">
        <w:rPr>
          <w:rFonts w:ascii="Tahoma" w:hAnsi="Tahoma" w:cs="Tahoma"/>
          <w:sz w:val="18"/>
          <w:szCs w:val="18"/>
        </w:rPr>
        <w:t xml:space="preserve">Ders </w:t>
      </w:r>
      <w:r w:rsidR="00511649" w:rsidRPr="00511649">
        <w:rPr>
          <w:rFonts w:ascii="Tahoma" w:hAnsi="Tahoma" w:cs="Tahoma"/>
          <w:bCs/>
          <w:sz w:val="18"/>
          <w:szCs w:val="18"/>
        </w:rPr>
        <w:t>İmmünoloji doktoralı öğretim üyesi</w:t>
      </w:r>
      <w:r w:rsidR="00511649">
        <w:rPr>
          <w:rFonts w:ascii="Tahoma" w:hAnsi="Tahoma" w:cs="Tahoma"/>
          <w:bCs/>
          <w:sz w:val="18"/>
          <w:szCs w:val="18"/>
        </w:rPr>
        <w:t xml:space="preserve"> tarafından verilebilir</w:t>
      </w:r>
      <w:r w:rsidR="00511649" w:rsidRPr="00511649">
        <w:rPr>
          <w:rFonts w:ascii="Tahoma" w:hAnsi="Tahoma" w:cs="Tahoma"/>
          <w:bCs/>
          <w:sz w:val="18"/>
          <w:szCs w:val="18"/>
        </w:rPr>
        <w:t>.</w:t>
      </w:r>
      <w:r w:rsidR="00511649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B96909">
        <w:rPr>
          <w:rFonts w:ascii="Tahoma" w:hAnsi="Tahoma" w:cs="Tahoma"/>
          <w:sz w:val="18"/>
          <w:szCs w:val="18"/>
        </w:rPr>
        <w:t xml:space="preserve">Dersin planlanan saati ile Tıp Fakültesine verilen ders saatleri arasında çakışma olursa; aynı ders o haftanın uygun olan başka saatinde yapılır. </w:t>
      </w:r>
    </w:p>
    <w:p w:rsidR="00511649" w:rsidRDefault="00511649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İçeriği:</w:t>
      </w:r>
    </w:p>
    <w:p w:rsidR="009E6807" w:rsidRPr="00B96909" w:rsidRDefault="009E6807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"/>
        <w:gridCol w:w="3491"/>
        <w:gridCol w:w="446"/>
        <w:gridCol w:w="3504"/>
      </w:tblGrid>
      <w:tr w:rsidR="00043018" w:rsidRPr="00B96909" w:rsidTr="007C469D">
        <w:tc>
          <w:tcPr>
            <w:tcW w:w="345" w:type="dxa"/>
          </w:tcPr>
          <w:p w:rsidR="00043018" w:rsidRPr="00B96909" w:rsidRDefault="00043018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1" w:type="dxa"/>
          </w:tcPr>
          <w:p w:rsidR="00043018" w:rsidRPr="00B96909" w:rsidRDefault="007C469D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Laboratuvar işleyişi</w:t>
            </w:r>
          </w:p>
        </w:tc>
        <w:tc>
          <w:tcPr>
            <w:tcW w:w="446" w:type="dxa"/>
          </w:tcPr>
          <w:p w:rsidR="00043018" w:rsidRPr="00B96909" w:rsidRDefault="007C469D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04" w:type="dxa"/>
          </w:tcPr>
          <w:p w:rsidR="00043018" w:rsidRPr="00B96909" w:rsidRDefault="00511649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 testleri</w:t>
            </w:r>
          </w:p>
        </w:tc>
      </w:tr>
      <w:tr w:rsidR="00043018" w:rsidRPr="00B96909" w:rsidTr="007C469D">
        <w:tc>
          <w:tcPr>
            <w:tcW w:w="345" w:type="dxa"/>
          </w:tcPr>
          <w:p w:rsidR="00043018" w:rsidRPr="00B96909" w:rsidRDefault="00043018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1" w:type="dxa"/>
          </w:tcPr>
          <w:p w:rsidR="00043018" w:rsidRPr="00B96909" w:rsidRDefault="007C469D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HLA nedir</w:t>
            </w:r>
          </w:p>
        </w:tc>
        <w:tc>
          <w:tcPr>
            <w:tcW w:w="446" w:type="dxa"/>
          </w:tcPr>
          <w:p w:rsidR="00043018" w:rsidRPr="00B96909" w:rsidRDefault="007C469D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04" w:type="dxa"/>
          </w:tcPr>
          <w:p w:rsidR="00043018" w:rsidRPr="00B96909" w:rsidRDefault="00511649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Flow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krossmach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uygulama</w:t>
            </w:r>
          </w:p>
        </w:tc>
      </w:tr>
      <w:tr w:rsidR="00043018" w:rsidRPr="00B96909" w:rsidTr="007C469D">
        <w:tc>
          <w:tcPr>
            <w:tcW w:w="345" w:type="dxa"/>
          </w:tcPr>
          <w:p w:rsidR="00043018" w:rsidRPr="00B96909" w:rsidRDefault="00043018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491" w:type="dxa"/>
          </w:tcPr>
          <w:p w:rsidR="00043018" w:rsidRPr="00B96909" w:rsidRDefault="007C469D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HLA testleri nelerdir</w:t>
            </w:r>
          </w:p>
        </w:tc>
        <w:tc>
          <w:tcPr>
            <w:tcW w:w="446" w:type="dxa"/>
          </w:tcPr>
          <w:p w:rsidR="00043018" w:rsidRPr="00B96909" w:rsidRDefault="007C469D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04" w:type="dxa"/>
          </w:tcPr>
          <w:p w:rsidR="00043018" w:rsidRPr="00B96909" w:rsidRDefault="00511649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Test değerlendirme</w:t>
            </w:r>
          </w:p>
        </w:tc>
      </w:tr>
      <w:tr w:rsidR="00043018" w:rsidRPr="00B96909" w:rsidTr="007C469D">
        <w:tc>
          <w:tcPr>
            <w:tcW w:w="345" w:type="dxa"/>
          </w:tcPr>
          <w:p w:rsidR="00043018" w:rsidRPr="00B96909" w:rsidRDefault="00043018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1" w:type="dxa"/>
          </w:tcPr>
          <w:p w:rsidR="00043018" w:rsidRPr="00B96909" w:rsidRDefault="007C469D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HLA moleküler testler</w:t>
            </w:r>
          </w:p>
        </w:tc>
        <w:tc>
          <w:tcPr>
            <w:tcW w:w="446" w:type="dxa"/>
          </w:tcPr>
          <w:p w:rsidR="00043018" w:rsidRPr="00B96909" w:rsidRDefault="007C469D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04" w:type="dxa"/>
          </w:tcPr>
          <w:p w:rsidR="00043018" w:rsidRPr="00B96909" w:rsidRDefault="00511649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 naklinde yorumlama</w:t>
            </w:r>
          </w:p>
        </w:tc>
      </w:tr>
    </w:tbl>
    <w:p w:rsidR="00043018" w:rsidRPr="00B96909" w:rsidRDefault="00043018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E6807" w:rsidRPr="00B96909" w:rsidRDefault="009E6807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0E1DC2" w:rsidRPr="00B96909" w:rsidRDefault="00511649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İMM 612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="000E1DC2" w:rsidRPr="00B96909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>Makale ve Seminer saati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 xml:space="preserve"> (</w:t>
      </w:r>
      <w:r w:rsidR="00B96909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-</w:t>
      </w:r>
      <w:r w:rsidR="00B96909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-</w:t>
      </w:r>
      <w:r w:rsidR="00B96909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1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)</w:t>
      </w:r>
      <w:r w:rsidR="000E1DC2" w:rsidRPr="00B96909">
        <w:rPr>
          <w:rFonts w:ascii="Tahoma" w:hAnsi="Tahoma" w:cs="Tahoma"/>
          <w:sz w:val="18"/>
          <w:szCs w:val="18"/>
        </w:rPr>
        <w:t xml:space="preserve">    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Kapsamı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511649">
        <w:rPr>
          <w:rFonts w:ascii="Tahoma" w:hAnsi="Tahoma" w:cs="Tahoma"/>
          <w:sz w:val="18"/>
          <w:szCs w:val="18"/>
        </w:rPr>
        <w:t xml:space="preserve">İmmünoloji </w:t>
      </w:r>
      <w:proofErr w:type="gramStart"/>
      <w:r w:rsidR="00511649">
        <w:rPr>
          <w:rFonts w:ascii="Tahoma" w:hAnsi="Tahoma" w:cs="Tahoma"/>
          <w:sz w:val="18"/>
          <w:szCs w:val="18"/>
        </w:rPr>
        <w:t>l</w:t>
      </w:r>
      <w:r w:rsidRPr="00B96909">
        <w:rPr>
          <w:rFonts w:ascii="Tahoma" w:hAnsi="Tahoma" w:cs="Tahoma"/>
          <w:sz w:val="18"/>
          <w:szCs w:val="18"/>
        </w:rPr>
        <w:t>iteratür</w:t>
      </w:r>
      <w:proofErr w:type="gramEnd"/>
      <w:r w:rsidRPr="00B96909">
        <w:rPr>
          <w:rFonts w:ascii="Tahoma" w:hAnsi="Tahoma" w:cs="Tahoma"/>
          <w:sz w:val="18"/>
          <w:szCs w:val="18"/>
        </w:rPr>
        <w:t xml:space="preserve"> incelenmesiyle ulaşılan </w:t>
      </w:r>
      <w:proofErr w:type="spellStart"/>
      <w:r w:rsidRPr="00B96909">
        <w:rPr>
          <w:rFonts w:ascii="Tahoma" w:hAnsi="Tahoma" w:cs="Tahoma"/>
          <w:sz w:val="18"/>
          <w:szCs w:val="18"/>
        </w:rPr>
        <w:t>metodlar</w:t>
      </w:r>
      <w:proofErr w:type="spellEnd"/>
      <w:r w:rsidRPr="00B96909">
        <w:rPr>
          <w:rFonts w:ascii="Tahoma" w:hAnsi="Tahoma" w:cs="Tahoma"/>
          <w:sz w:val="18"/>
          <w:szCs w:val="18"/>
        </w:rPr>
        <w:t xml:space="preserve"> arasından, çalışılan laboratuvar </w:t>
      </w:r>
      <w:r w:rsidR="00511649">
        <w:rPr>
          <w:rFonts w:ascii="Tahoma" w:hAnsi="Tahoma" w:cs="Tahoma"/>
          <w:sz w:val="18"/>
          <w:szCs w:val="18"/>
        </w:rPr>
        <w:t>testleri</w:t>
      </w:r>
      <w:r w:rsidRPr="00B96909">
        <w:rPr>
          <w:rFonts w:ascii="Tahoma" w:hAnsi="Tahoma" w:cs="Tahoma"/>
          <w:sz w:val="18"/>
          <w:szCs w:val="18"/>
        </w:rPr>
        <w:t xml:space="preserve">; </w:t>
      </w:r>
      <w:proofErr w:type="spellStart"/>
      <w:r w:rsidRPr="00B96909">
        <w:rPr>
          <w:rFonts w:ascii="Tahoma" w:hAnsi="Tahoma" w:cs="Tahoma"/>
          <w:sz w:val="18"/>
          <w:szCs w:val="18"/>
        </w:rPr>
        <w:t>metodların</w:t>
      </w:r>
      <w:proofErr w:type="spellEnd"/>
      <w:r w:rsidRPr="00B96909">
        <w:rPr>
          <w:rFonts w:ascii="Tahoma" w:hAnsi="Tahoma" w:cs="Tahoma"/>
          <w:sz w:val="18"/>
          <w:szCs w:val="18"/>
        </w:rPr>
        <w:t xml:space="preserve"> </w:t>
      </w:r>
      <w:r w:rsidR="00511649">
        <w:rPr>
          <w:rFonts w:ascii="Tahoma" w:hAnsi="Tahoma" w:cs="Tahoma"/>
          <w:sz w:val="18"/>
          <w:szCs w:val="18"/>
        </w:rPr>
        <w:t>hakkında bilgilenme.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Yeri</w:t>
      </w:r>
      <w:r w:rsidRPr="00B96909">
        <w:rPr>
          <w:rFonts w:ascii="Tahoma" w:hAnsi="Tahoma" w:cs="Tahoma"/>
          <w:sz w:val="18"/>
          <w:szCs w:val="18"/>
        </w:rPr>
        <w:t>: Anabilim dalı seminer salonu ve laboratuvarları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Saati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511649">
        <w:rPr>
          <w:rFonts w:ascii="Tahoma" w:hAnsi="Tahoma" w:cs="Tahoma"/>
          <w:sz w:val="18"/>
          <w:szCs w:val="18"/>
        </w:rPr>
        <w:t>Perşembe</w:t>
      </w:r>
      <w:r w:rsidR="00511649" w:rsidRPr="00B96909">
        <w:rPr>
          <w:rFonts w:ascii="Tahoma" w:hAnsi="Tahoma" w:cs="Tahoma"/>
          <w:sz w:val="18"/>
          <w:szCs w:val="18"/>
        </w:rPr>
        <w:t xml:space="preserve"> günü </w:t>
      </w:r>
      <w:r w:rsidR="005B2FBD">
        <w:rPr>
          <w:rFonts w:ascii="Tahoma" w:hAnsi="Tahoma" w:cs="Tahoma"/>
          <w:sz w:val="18"/>
          <w:szCs w:val="18"/>
        </w:rPr>
        <w:t>10</w:t>
      </w:r>
      <w:r w:rsidR="00511649" w:rsidRPr="00B96909">
        <w:rPr>
          <w:rFonts w:ascii="Tahoma" w:hAnsi="Tahoma" w:cs="Tahoma"/>
          <w:sz w:val="18"/>
          <w:szCs w:val="18"/>
        </w:rPr>
        <w:t>:00-1</w:t>
      </w:r>
      <w:r w:rsidR="005B2FBD">
        <w:rPr>
          <w:rFonts w:ascii="Tahoma" w:hAnsi="Tahoma" w:cs="Tahoma"/>
          <w:sz w:val="18"/>
          <w:szCs w:val="18"/>
        </w:rPr>
        <w:t>2</w:t>
      </w:r>
      <w:r w:rsidR="00511649" w:rsidRPr="00B96909">
        <w:rPr>
          <w:rFonts w:ascii="Tahoma" w:hAnsi="Tahoma" w:cs="Tahoma"/>
          <w:sz w:val="18"/>
          <w:szCs w:val="18"/>
        </w:rPr>
        <w:t>:00 saatleri arasında haftada 2 saat yapılır.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süresi: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511649">
        <w:rPr>
          <w:rFonts w:ascii="Tahoma" w:hAnsi="Tahoma" w:cs="Tahoma"/>
          <w:sz w:val="18"/>
          <w:szCs w:val="18"/>
        </w:rPr>
        <w:t>1</w:t>
      </w:r>
      <w:r w:rsidRPr="00B96909">
        <w:rPr>
          <w:rFonts w:ascii="Tahoma" w:hAnsi="Tahoma" w:cs="Tahoma"/>
          <w:sz w:val="18"/>
          <w:szCs w:val="18"/>
        </w:rPr>
        <w:t xml:space="preserve"> yıl</w:t>
      </w:r>
    </w:p>
    <w:p w:rsidR="0051164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öğrencisi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511649">
        <w:rPr>
          <w:rFonts w:ascii="Tahoma" w:hAnsi="Tahoma" w:cs="Tahoma"/>
          <w:sz w:val="18"/>
          <w:szCs w:val="18"/>
        </w:rPr>
        <w:t xml:space="preserve">Alerji </w:t>
      </w:r>
      <w:r w:rsidR="00511649">
        <w:rPr>
          <w:rFonts w:ascii="Tahoma" w:hAnsi="Tahoma" w:cs="Tahoma"/>
          <w:bCs/>
          <w:sz w:val="18"/>
          <w:szCs w:val="18"/>
        </w:rPr>
        <w:t>İmmünoloji Yan dal</w:t>
      </w:r>
      <w:r w:rsidR="00511649" w:rsidRPr="00B96909">
        <w:rPr>
          <w:rFonts w:ascii="Tahoma" w:hAnsi="Tahoma" w:cs="Tahoma"/>
          <w:bCs/>
          <w:sz w:val="18"/>
          <w:szCs w:val="18"/>
        </w:rPr>
        <w:t xml:space="preserve"> </w:t>
      </w:r>
      <w:r w:rsidR="00511649" w:rsidRPr="00B96909">
        <w:rPr>
          <w:rFonts w:ascii="Tahoma" w:hAnsi="Tahoma" w:cs="Tahoma"/>
          <w:sz w:val="18"/>
          <w:szCs w:val="18"/>
        </w:rPr>
        <w:t>uzmanlık öğrencisi</w:t>
      </w:r>
      <w:r w:rsidR="00511649">
        <w:rPr>
          <w:rFonts w:ascii="Tahoma" w:hAnsi="Tahoma" w:cs="Tahoma"/>
          <w:sz w:val="18"/>
          <w:szCs w:val="18"/>
        </w:rPr>
        <w:t xml:space="preserve"> </w:t>
      </w:r>
      <w:r w:rsidR="00511649" w:rsidRPr="00B96909">
        <w:rPr>
          <w:rFonts w:ascii="Tahoma" w:hAnsi="Tahoma" w:cs="Tahoma"/>
          <w:sz w:val="18"/>
          <w:szCs w:val="18"/>
        </w:rPr>
        <w:t xml:space="preserve">ve </w:t>
      </w:r>
      <w:r w:rsidR="00511649">
        <w:rPr>
          <w:rFonts w:ascii="Tahoma" w:hAnsi="Tahoma" w:cs="Tahoma"/>
          <w:sz w:val="18"/>
          <w:szCs w:val="18"/>
        </w:rPr>
        <w:t xml:space="preserve">İmmünoloji </w:t>
      </w:r>
      <w:r w:rsidR="00511649" w:rsidRPr="00B96909">
        <w:rPr>
          <w:rFonts w:ascii="Tahoma" w:hAnsi="Tahoma" w:cs="Tahoma"/>
          <w:sz w:val="18"/>
          <w:szCs w:val="18"/>
        </w:rPr>
        <w:t>yüksek lisans-doktora öğrencileri.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Sorumlu Öğretim Üyesi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511649">
        <w:rPr>
          <w:rFonts w:ascii="Tahoma" w:hAnsi="Tahoma" w:cs="Tahoma"/>
          <w:sz w:val="18"/>
          <w:szCs w:val="18"/>
        </w:rPr>
        <w:t>İmmünoloji</w:t>
      </w:r>
      <w:r w:rsidRPr="00B96909">
        <w:rPr>
          <w:rFonts w:ascii="Tahoma" w:hAnsi="Tahoma" w:cs="Tahoma"/>
          <w:sz w:val="18"/>
          <w:szCs w:val="18"/>
        </w:rPr>
        <w:t xml:space="preserve"> AD başkanı tarafından görevlendirilen öğretim üyesi/üyeleri. Her bir öğretim üyesi için haftada iki saat teorik ders yüküne karşılıktır.</w:t>
      </w:r>
    </w:p>
    <w:p w:rsidR="000E1DC2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İçeriği</w:t>
      </w:r>
      <w:r w:rsidRPr="00B96909">
        <w:rPr>
          <w:rFonts w:ascii="Tahoma" w:hAnsi="Tahoma" w:cs="Tahoma"/>
          <w:sz w:val="18"/>
          <w:szCs w:val="18"/>
        </w:rPr>
        <w:t>:</w:t>
      </w:r>
      <w:r w:rsidR="00C41F85">
        <w:rPr>
          <w:rFonts w:ascii="Tahoma" w:hAnsi="Tahoma" w:cs="Tahoma"/>
          <w:sz w:val="18"/>
          <w:szCs w:val="18"/>
        </w:rPr>
        <w:t xml:space="preserve"> </w:t>
      </w:r>
      <w:r w:rsidR="00C41F85" w:rsidRPr="00B96909">
        <w:rPr>
          <w:rFonts w:ascii="Tahoma" w:hAnsi="Tahoma" w:cs="Tahoma"/>
          <w:sz w:val="18"/>
          <w:szCs w:val="18"/>
        </w:rPr>
        <w:t>Değerli ve güncel laboratuvar tekniklerini ön plana alan seminerler ve makaleler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E1DC2" w:rsidRPr="007B1381" w:rsidRDefault="00C41F85" w:rsidP="00132908">
      <w:pPr>
        <w:pStyle w:val="GvdeMetni"/>
        <w:tabs>
          <w:tab w:val="left" w:pos="8080"/>
        </w:tabs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İMMÜNOLOJİ</w:t>
      </w:r>
      <w:r w:rsidR="000E1DC2" w:rsidRPr="007B1381">
        <w:rPr>
          <w:rFonts w:ascii="Tahoma" w:hAnsi="Tahoma" w:cs="Tahoma"/>
          <w:b/>
          <w:sz w:val="16"/>
          <w:szCs w:val="16"/>
        </w:rPr>
        <w:t xml:space="preserve"> ANABİLİM DALI </w:t>
      </w:r>
    </w:p>
    <w:p w:rsidR="000E1DC2" w:rsidRPr="007B1381" w:rsidRDefault="000E1DC2" w:rsidP="00132908">
      <w:pPr>
        <w:pStyle w:val="GvdeMetni"/>
        <w:tabs>
          <w:tab w:val="left" w:pos="8080"/>
        </w:tabs>
        <w:jc w:val="center"/>
        <w:rPr>
          <w:rFonts w:ascii="Tahoma" w:hAnsi="Tahoma" w:cs="Tahoma"/>
          <w:b/>
          <w:bCs/>
          <w:sz w:val="16"/>
          <w:szCs w:val="16"/>
        </w:rPr>
      </w:pPr>
      <w:r w:rsidRPr="007B1381">
        <w:rPr>
          <w:rFonts w:ascii="Tahoma" w:hAnsi="Tahoma" w:cs="Tahoma"/>
          <w:b/>
          <w:bCs/>
          <w:sz w:val="16"/>
          <w:szCs w:val="16"/>
        </w:rPr>
        <w:t>EĞİTİM ÖĞRETİM YILI HAFTALIK DERS PROGRAMI</w:t>
      </w:r>
    </w:p>
    <w:tbl>
      <w:tblPr>
        <w:tblW w:w="8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302"/>
        <w:gridCol w:w="1543"/>
        <w:gridCol w:w="1254"/>
        <w:gridCol w:w="1543"/>
        <w:gridCol w:w="1598"/>
      </w:tblGrid>
      <w:tr w:rsidR="000E1DC2" w:rsidRPr="00B96909" w:rsidTr="007B1381">
        <w:trPr>
          <w:trHeight w:val="264"/>
        </w:trPr>
        <w:tc>
          <w:tcPr>
            <w:tcW w:w="1119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302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Pazartesi</w:t>
            </w:r>
          </w:p>
        </w:tc>
        <w:tc>
          <w:tcPr>
            <w:tcW w:w="1543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Salı</w:t>
            </w:r>
          </w:p>
        </w:tc>
        <w:tc>
          <w:tcPr>
            <w:tcW w:w="1254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Çarşamba</w:t>
            </w:r>
          </w:p>
        </w:tc>
        <w:tc>
          <w:tcPr>
            <w:tcW w:w="1543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Perşembe</w:t>
            </w:r>
          </w:p>
        </w:tc>
        <w:tc>
          <w:tcPr>
            <w:tcW w:w="1598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:rsidR="000E1DC2" w:rsidRPr="00B96909" w:rsidTr="007B1381">
        <w:trPr>
          <w:trHeight w:val="575"/>
        </w:trPr>
        <w:tc>
          <w:tcPr>
            <w:tcW w:w="1119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08.10-9.00</w:t>
            </w:r>
          </w:p>
        </w:tc>
        <w:tc>
          <w:tcPr>
            <w:tcW w:w="1302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 616: Hücre Analiz teknikleri</w:t>
            </w:r>
          </w:p>
        </w:tc>
        <w:tc>
          <w:tcPr>
            <w:tcW w:w="1543" w:type="dxa"/>
            <w:vAlign w:val="center"/>
          </w:tcPr>
          <w:p w:rsidR="000E1DC2" w:rsidRPr="00B96909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254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598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 616: Hücre Analiz teknikleri</w:t>
            </w:r>
          </w:p>
        </w:tc>
      </w:tr>
      <w:tr w:rsidR="000E1DC2" w:rsidRPr="00B96909" w:rsidTr="007B1381">
        <w:trPr>
          <w:trHeight w:val="727"/>
        </w:trPr>
        <w:tc>
          <w:tcPr>
            <w:tcW w:w="1119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9.10-10.00</w:t>
            </w:r>
          </w:p>
        </w:tc>
        <w:tc>
          <w:tcPr>
            <w:tcW w:w="1302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 616: Hücre Analiz teknikleri</w:t>
            </w:r>
          </w:p>
        </w:tc>
        <w:tc>
          <w:tcPr>
            <w:tcW w:w="1543" w:type="dxa"/>
            <w:vAlign w:val="center"/>
          </w:tcPr>
          <w:p w:rsidR="000E1DC2" w:rsidRPr="00B96909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254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0E1DC2" w:rsidRPr="00B96909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598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 616: Hücre Analiz teknikleri</w:t>
            </w:r>
          </w:p>
        </w:tc>
      </w:tr>
      <w:tr w:rsidR="005B2FBD" w:rsidRPr="00B96909" w:rsidTr="007B1381">
        <w:trPr>
          <w:trHeight w:val="727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10.10-11.00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İMM612 Makale ve seminer saati</w:t>
            </w: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FBD" w:rsidRPr="00B96909" w:rsidTr="007B1381">
        <w:trPr>
          <w:trHeight w:val="140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11.10-12.00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İMM612 Makale ve seminer saati</w:t>
            </w: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FBD" w:rsidRPr="00B96909" w:rsidTr="007B1381">
        <w:trPr>
          <w:trHeight w:val="434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13.10-14.00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FBD" w:rsidRPr="00B96909" w:rsidTr="007B1381">
        <w:trPr>
          <w:trHeight w:val="586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14.10-15.00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FBD" w:rsidRPr="00B96909" w:rsidTr="00AB4819">
        <w:trPr>
          <w:trHeight w:val="575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15.10-16.00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5B2FBD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  <w:tc>
          <w:tcPr>
            <w:tcW w:w="1543" w:type="dxa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B5494F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  <w:tc>
          <w:tcPr>
            <w:tcW w:w="1254" w:type="dxa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B5494F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  <w:tc>
          <w:tcPr>
            <w:tcW w:w="1543" w:type="dxa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B5494F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  <w:tc>
          <w:tcPr>
            <w:tcW w:w="1598" w:type="dxa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B5494F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</w:tr>
      <w:tr w:rsidR="005B2FBD" w:rsidRPr="00B96909" w:rsidTr="007B1381">
        <w:trPr>
          <w:trHeight w:val="596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16.10-17.00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E1DC2" w:rsidRPr="00B96909" w:rsidRDefault="000E1DC2" w:rsidP="00132908">
      <w:pPr>
        <w:tabs>
          <w:tab w:val="left" w:pos="8080"/>
        </w:tabs>
        <w:jc w:val="both"/>
        <w:rPr>
          <w:rFonts w:ascii="Tahoma" w:hAnsi="Tahoma" w:cs="Tahoma"/>
          <w:sz w:val="18"/>
          <w:szCs w:val="18"/>
        </w:rPr>
      </w:pPr>
    </w:p>
    <w:sectPr w:rsidR="000E1DC2" w:rsidRPr="00B96909" w:rsidSect="002541E6">
      <w:footerReference w:type="even" r:id="rId8"/>
      <w:footerReference w:type="default" r:id="rId9"/>
      <w:pgSz w:w="11906" w:h="16838" w:code="9"/>
      <w:pgMar w:top="1701" w:right="2125" w:bottom="1701" w:left="1985" w:header="709" w:footer="2835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17" w:rsidRDefault="00303717">
      <w:r>
        <w:separator/>
      </w:r>
    </w:p>
  </w:endnote>
  <w:endnote w:type="continuationSeparator" w:id="0">
    <w:p w:rsidR="00303717" w:rsidRDefault="0030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C2" w:rsidRDefault="00FB5356" w:rsidP="00EA109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E1DC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E1DC2" w:rsidRDefault="000E1DC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C2" w:rsidRDefault="00FB5356" w:rsidP="002D431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E1DC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541E6">
      <w:rPr>
        <w:rStyle w:val="SayfaNumaras"/>
        <w:noProof/>
      </w:rPr>
      <w:t>83</w:t>
    </w:r>
    <w:r>
      <w:rPr>
        <w:rStyle w:val="SayfaNumaras"/>
      </w:rPr>
      <w:fldChar w:fldCharType="end"/>
    </w:r>
  </w:p>
  <w:p w:rsidR="000E1DC2" w:rsidRDefault="000E1D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17" w:rsidRDefault="00303717">
      <w:r>
        <w:separator/>
      </w:r>
    </w:p>
  </w:footnote>
  <w:footnote w:type="continuationSeparator" w:id="0">
    <w:p w:rsidR="00303717" w:rsidRDefault="0030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F23"/>
    <w:multiLevelType w:val="hybridMultilevel"/>
    <w:tmpl w:val="C8A4B780"/>
    <w:lvl w:ilvl="0" w:tplc="B4FCD51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315"/>
    <w:multiLevelType w:val="hybridMultilevel"/>
    <w:tmpl w:val="E0CEFE46"/>
    <w:lvl w:ilvl="0" w:tplc="EEACF9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D19"/>
    <w:multiLevelType w:val="hybridMultilevel"/>
    <w:tmpl w:val="4E5A5AA2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86ECC9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2008"/>
    <w:multiLevelType w:val="hybridMultilevel"/>
    <w:tmpl w:val="0A0CE6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A84E0B"/>
    <w:multiLevelType w:val="hybridMultilevel"/>
    <w:tmpl w:val="44ACEC62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566AAAA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1C62"/>
    <w:multiLevelType w:val="hybridMultilevel"/>
    <w:tmpl w:val="32B255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5A3026"/>
    <w:multiLevelType w:val="hybridMultilevel"/>
    <w:tmpl w:val="CC2EA462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16C09"/>
    <w:multiLevelType w:val="hybridMultilevel"/>
    <w:tmpl w:val="D09EDC34"/>
    <w:lvl w:ilvl="0" w:tplc="713A1C5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C3A75"/>
    <w:multiLevelType w:val="hybridMultilevel"/>
    <w:tmpl w:val="9522AFE2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6ECC9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C08A8"/>
    <w:multiLevelType w:val="hybridMultilevel"/>
    <w:tmpl w:val="6BE47112"/>
    <w:lvl w:ilvl="0" w:tplc="4B26719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00EB7"/>
    <w:multiLevelType w:val="hybridMultilevel"/>
    <w:tmpl w:val="B978D556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3C1313"/>
    <w:multiLevelType w:val="hybridMultilevel"/>
    <w:tmpl w:val="890C0BFE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03C4753"/>
    <w:multiLevelType w:val="hybridMultilevel"/>
    <w:tmpl w:val="109A2EA4"/>
    <w:lvl w:ilvl="0" w:tplc="041F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BC2E59"/>
    <w:multiLevelType w:val="hybridMultilevel"/>
    <w:tmpl w:val="A58691D8"/>
    <w:lvl w:ilvl="0" w:tplc="F134E75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339F3"/>
    <w:multiLevelType w:val="hybridMultilevel"/>
    <w:tmpl w:val="D122A9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E60E52"/>
    <w:multiLevelType w:val="hybridMultilevel"/>
    <w:tmpl w:val="0132261E"/>
    <w:lvl w:ilvl="0" w:tplc="5B94D958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3596E"/>
    <w:multiLevelType w:val="hybridMultilevel"/>
    <w:tmpl w:val="3F0C113E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63E99"/>
    <w:multiLevelType w:val="hybridMultilevel"/>
    <w:tmpl w:val="899CAF00"/>
    <w:lvl w:ilvl="0" w:tplc="32A090C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566AAAA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68ED"/>
    <w:multiLevelType w:val="hybridMultilevel"/>
    <w:tmpl w:val="3CF608A8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653C34"/>
    <w:multiLevelType w:val="hybridMultilevel"/>
    <w:tmpl w:val="B824ACD8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9AECD4F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06489"/>
    <w:multiLevelType w:val="hybridMultilevel"/>
    <w:tmpl w:val="5D6437CE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A00918"/>
    <w:multiLevelType w:val="hybridMultilevel"/>
    <w:tmpl w:val="3A564760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14"/>
  </w:num>
  <w:num w:numId="16">
    <w:abstractNumId w:val="21"/>
  </w:num>
  <w:num w:numId="17">
    <w:abstractNumId w:val="17"/>
  </w:num>
  <w:num w:numId="18">
    <w:abstractNumId w:val="2"/>
  </w:num>
  <w:num w:numId="19">
    <w:abstractNumId w:val="6"/>
  </w:num>
  <w:num w:numId="20">
    <w:abstractNumId w:val="18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33"/>
    <w:rsid w:val="0001150B"/>
    <w:rsid w:val="000133EF"/>
    <w:rsid w:val="00013452"/>
    <w:rsid w:val="00015377"/>
    <w:rsid w:val="00035FBB"/>
    <w:rsid w:val="00043018"/>
    <w:rsid w:val="00063FF2"/>
    <w:rsid w:val="00067B11"/>
    <w:rsid w:val="000D4509"/>
    <w:rsid w:val="000E1DC2"/>
    <w:rsid w:val="00112397"/>
    <w:rsid w:val="00132908"/>
    <w:rsid w:val="00145218"/>
    <w:rsid w:val="0015425A"/>
    <w:rsid w:val="001651A4"/>
    <w:rsid w:val="00171C0F"/>
    <w:rsid w:val="001737B0"/>
    <w:rsid w:val="001756B8"/>
    <w:rsid w:val="001E0259"/>
    <w:rsid w:val="001E76BF"/>
    <w:rsid w:val="002046FA"/>
    <w:rsid w:val="002115CB"/>
    <w:rsid w:val="00237571"/>
    <w:rsid w:val="002541E6"/>
    <w:rsid w:val="0025529A"/>
    <w:rsid w:val="002600D9"/>
    <w:rsid w:val="00271D38"/>
    <w:rsid w:val="00284987"/>
    <w:rsid w:val="002952CC"/>
    <w:rsid w:val="00296D0B"/>
    <w:rsid w:val="002A3ED9"/>
    <w:rsid w:val="002A6209"/>
    <w:rsid w:val="002C15FA"/>
    <w:rsid w:val="002D4310"/>
    <w:rsid w:val="002E3DF7"/>
    <w:rsid w:val="00303717"/>
    <w:rsid w:val="00315989"/>
    <w:rsid w:val="003233B6"/>
    <w:rsid w:val="00337800"/>
    <w:rsid w:val="00352F9E"/>
    <w:rsid w:val="0035625B"/>
    <w:rsid w:val="00376D77"/>
    <w:rsid w:val="00384F68"/>
    <w:rsid w:val="00391B40"/>
    <w:rsid w:val="003949A1"/>
    <w:rsid w:val="003A21EB"/>
    <w:rsid w:val="003A7F9F"/>
    <w:rsid w:val="003B008F"/>
    <w:rsid w:val="003C2388"/>
    <w:rsid w:val="003C4CAA"/>
    <w:rsid w:val="004515B3"/>
    <w:rsid w:val="00457CD9"/>
    <w:rsid w:val="00461AA5"/>
    <w:rsid w:val="00480F27"/>
    <w:rsid w:val="00483DBC"/>
    <w:rsid w:val="004A2173"/>
    <w:rsid w:val="005045A6"/>
    <w:rsid w:val="00505F76"/>
    <w:rsid w:val="00511649"/>
    <w:rsid w:val="005317E2"/>
    <w:rsid w:val="00531F94"/>
    <w:rsid w:val="00543FCB"/>
    <w:rsid w:val="00555534"/>
    <w:rsid w:val="00560102"/>
    <w:rsid w:val="00567927"/>
    <w:rsid w:val="005B0300"/>
    <w:rsid w:val="005B2FBD"/>
    <w:rsid w:val="005D542C"/>
    <w:rsid w:val="005F24F5"/>
    <w:rsid w:val="005F4541"/>
    <w:rsid w:val="005F5D2D"/>
    <w:rsid w:val="006023C4"/>
    <w:rsid w:val="00636212"/>
    <w:rsid w:val="0065361C"/>
    <w:rsid w:val="0066293C"/>
    <w:rsid w:val="00672B80"/>
    <w:rsid w:val="006954B9"/>
    <w:rsid w:val="006B3EE7"/>
    <w:rsid w:val="006E12A0"/>
    <w:rsid w:val="006F2B16"/>
    <w:rsid w:val="006F6344"/>
    <w:rsid w:val="00701A9B"/>
    <w:rsid w:val="00727795"/>
    <w:rsid w:val="00737EA8"/>
    <w:rsid w:val="00741A0E"/>
    <w:rsid w:val="0077533F"/>
    <w:rsid w:val="0078253F"/>
    <w:rsid w:val="00782919"/>
    <w:rsid w:val="007A6A3F"/>
    <w:rsid w:val="007B1381"/>
    <w:rsid w:val="007B6C37"/>
    <w:rsid w:val="007C40A3"/>
    <w:rsid w:val="007C469D"/>
    <w:rsid w:val="007E69DF"/>
    <w:rsid w:val="00814C02"/>
    <w:rsid w:val="00814C4B"/>
    <w:rsid w:val="00817C8C"/>
    <w:rsid w:val="00831E16"/>
    <w:rsid w:val="0085392E"/>
    <w:rsid w:val="008836E7"/>
    <w:rsid w:val="00887211"/>
    <w:rsid w:val="008A27D2"/>
    <w:rsid w:val="008A62DF"/>
    <w:rsid w:val="008B3A8A"/>
    <w:rsid w:val="008C7E9E"/>
    <w:rsid w:val="008E026F"/>
    <w:rsid w:val="008E2B55"/>
    <w:rsid w:val="008F517F"/>
    <w:rsid w:val="00901A02"/>
    <w:rsid w:val="009135D3"/>
    <w:rsid w:val="0092483B"/>
    <w:rsid w:val="009303D4"/>
    <w:rsid w:val="00965399"/>
    <w:rsid w:val="009934AE"/>
    <w:rsid w:val="009A3B76"/>
    <w:rsid w:val="009C3256"/>
    <w:rsid w:val="009E02EB"/>
    <w:rsid w:val="009E6807"/>
    <w:rsid w:val="009E72C5"/>
    <w:rsid w:val="00A2458D"/>
    <w:rsid w:val="00A374BC"/>
    <w:rsid w:val="00A53C80"/>
    <w:rsid w:val="00A56150"/>
    <w:rsid w:val="00A84114"/>
    <w:rsid w:val="00AA22E1"/>
    <w:rsid w:val="00AA46B7"/>
    <w:rsid w:val="00AB5623"/>
    <w:rsid w:val="00AC0855"/>
    <w:rsid w:val="00AD504E"/>
    <w:rsid w:val="00B037B2"/>
    <w:rsid w:val="00B1166E"/>
    <w:rsid w:val="00B20C0B"/>
    <w:rsid w:val="00B22EE2"/>
    <w:rsid w:val="00B36835"/>
    <w:rsid w:val="00B41141"/>
    <w:rsid w:val="00B733C3"/>
    <w:rsid w:val="00B83F1E"/>
    <w:rsid w:val="00B96909"/>
    <w:rsid w:val="00BB0396"/>
    <w:rsid w:val="00BB78BF"/>
    <w:rsid w:val="00BC6CA2"/>
    <w:rsid w:val="00BD36B3"/>
    <w:rsid w:val="00BD7C4D"/>
    <w:rsid w:val="00BE5317"/>
    <w:rsid w:val="00BE6E1D"/>
    <w:rsid w:val="00BF208E"/>
    <w:rsid w:val="00BF2562"/>
    <w:rsid w:val="00BF27B0"/>
    <w:rsid w:val="00C00E27"/>
    <w:rsid w:val="00C30DDF"/>
    <w:rsid w:val="00C37492"/>
    <w:rsid w:val="00C41F85"/>
    <w:rsid w:val="00C968AC"/>
    <w:rsid w:val="00CA398A"/>
    <w:rsid w:val="00CC3D86"/>
    <w:rsid w:val="00CE57E6"/>
    <w:rsid w:val="00D14E9B"/>
    <w:rsid w:val="00D334A8"/>
    <w:rsid w:val="00D35C06"/>
    <w:rsid w:val="00D43A75"/>
    <w:rsid w:val="00D4695D"/>
    <w:rsid w:val="00D5251C"/>
    <w:rsid w:val="00D57420"/>
    <w:rsid w:val="00D72106"/>
    <w:rsid w:val="00D934DF"/>
    <w:rsid w:val="00D943AF"/>
    <w:rsid w:val="00DB4778"/>
    <w:rsid w:val="00DB58B2"/>
    <w:rsid w:val="00DB6A57"/>
    <w:rsid w:val="00DD0085"/>
    <w:rsid w:val="00DE17E1"/>
    <w:rsid w:val="00DE1D95"/>
    <w:rsid w:val="00DE3233"/>
    <w:rsid w:val="00DE3435"/>
    <w:rsid w:val="00DF34F4"/>
    <w:rsid w:val="00DF3DEB"/>
    <w:rsid w:val="00E0067B"/>
    <w:rsid w:val="00E12ED0"/>
    <w:rsid w:val="00E23C94"/>
    <w:rsid w:val="00E27F6B"/>
    <w:rsid w:val="00E352F5"/>
    <w:rsid w:val="00E43F0B"/>
    <w:rsid w:val="00E66191"/>
    <w:rsid w:val="00E93C88"/>
    <w:rsid w:val="00EA1097"/>
    <w:rsid w:val="00EC05EB"/>
    <w:rsid w:val="00EC2B1A"/>
    <w:rsid w:val="00EE743C"/>
    <w:rsid w:val="00EF1C5E"/>
    <w:rsid w:val="00EF2781"/>
    <w:rsid w:val="00F0752A"/>
    <w:rsid w:val="00F31BCB"/>
    <w:rsid w:val="00F3505B"/>
    <w:rsid w:val="00F53335"/>
    <w:rsid w:val="00F63089"/>
    <w:rsid w:val="00F7373A"/>
    <w:rsid w:val="00F73763"/>
    <w:rsid w:val="00F86E0D"/>
    <w:rsid w:val="00F95988"/>
    <w:rsid w:val="00FA28AF"/>
    <w:rsid w:val="00FB21C9"/>
    <w:rsid w:val="00FB327B"/>
    <w:rsid w:val="00FB5356"/>
    <w:rsid w:val="00FC2BD3"/>
    <w:rsid w:val="00FD31EE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C0CACB"/>
  <w15:docId w15:val="{A6F69475-965E-4C66-B30F-1513334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0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20C0B"/>
    <w:pPr>
      <w:keepNext/>
      <w:outlineLvl w:val="0"/>
    </w:pPr>
    <w:rPr>
      <w:b/>
      <w:bCs/>
      <w:color w:val="000000"/>
      <w:szCs w:val="14"/>
    </w:rPr>
  </w:style>
  <w:style w:type="paragraph" w:styleId="Balk2">
    <w:name w:val="heading 2"/>
    <w:basedOn w:val="Normal"/>
    <w:next w:val="Normal"/>
    <w:link w:val="Balk2Char"/>
    <w:uiPriority w:val="9"/>
    <w:qFormat/>
    <w:rsid w:val="00B20C0B"/>
    <w:pPr>
      <w:keepNext/>
      <w:ind w:left="705"/>
      <w:jc w:val="both"/>
      <w:outlineLvl w:val="1"/>
    </w:pPr>
    <w:rPr>
      <w:b/>
      <w:bCs/>
      <w:color w:val="000000"/>
      <w:sz w:val="20"/>
      <w:u w:val="single"/>
    </w:rPr>
  </w:style>
  <w:style w:type="paragraph" w:styleId="Balk3">
    <w:name w:val="heading 3"/>
    <w:basedOn w:val="Normal"/>
    <w:next w:val="Normal"/>
    <w:link w:val="Balk3Char"/>
    <w:uiPriority w:val="9"/>
    <w:qFormat/>
    <w:rsid w:val="00B20C0B"/>
    <w:pPr>
      <w:keepNext/>
      <w:spacing w:line="360" w:lineRule="auto"/>
      <w:jc w:val="center"/>
      <w:outlineLvl w:val="2"/>
    </w:pPr>
    <w:rPr>
      <w:rFonts w:ascii="Tahoma" w:hAnsi="Tahoma" w:cs="Tahoma"/>
      <w:b/>
      <w:color w:val="0000FF"/>
      <w:sz w:val="18"/>
      <w:szCs w:val="18"/>
      <w:lang w:val="pt-B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B13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6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76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762C"/>
    <w:rPr>
      <w:rFonts w:ascii="Cambria" w:eastAsia="Times New Roman" w:hAnsi="Cambria" w:cs="Times New Roman"/>
      <w:b/>
      <w:bCs/>
      <w:sz w:val="26"/>
      <w:szCs w:val="26"/>
    </w:rPr>
  </w:style>
  <w:style w:type="paragraph" w:styleId="GvdeMetniGirintisi">
    <w:name w:val="Body Text Indent"/>
    <w:basedOn w:val="Normal"/>
    <w:link w:val="GvdeMetniGirintisiChar"/>
    <w:uiPriority w:val="99"/>
    <w:rsid w:val="00B20C0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5762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20C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5762C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B20C0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5762C"/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B20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5762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0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762C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B20C0B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B20C0B"/>
    <w:pPr>
      <w:spacing w:line="360" w:lineRule="auto"/>
      <w:jc w:val="both"/>
    </w:pPr>
    <w:rPr>
      <w:rFonts w:ascii="Tahoma" w:hAnsi="Tahoma" w:cs="Tahoma"/>
      <w:color w:val="000000"/>
      <w:sz w:val="18"/>
      <w:szCs w:val="18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5762C"/>
    <w:rPr>
      <w:sz w:val="16"/>
      <w:szCs w:val="16"/>
    </w:rPr>
  </w:style>
  <w:style w:type="table" w:styleId="TabloKlavuzu">
    <w:name w:val="Table Grid"/>
    <w:basedOn w:val="NormalTablo"/>
    <w:uiPriority w:val="59"/>
    <w:rsid w:val="00EA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2388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semiHidden/>
    <w:rsid w:val="007B1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16071-DC66-48BA-BB77-E36E35B5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- 6 -</vt:lpstr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- 6 -</dc:title>
  <dc:creator>Eser KILIÇ</dc:creator>
  <cp:lastModifiedBy>blg-11-173</cp:lastModifiedBy>
  <cp:revision>13</cp:revision>
  <cp:lastPrinted>2016-09-05T07:01:00Z</cp:lastPrinted>
  <dcterms:created xsi:type="dcterms:W3CDTF">2023-02-13T14:09:00Z</dcterms:created>
  <dcterms:modified xsi:type="dcterms:W3CDTF">2025-07-14T12:56:00Z</dcterms:modified>
</cp:coreProperties>
</file>